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8E728" w14:textId="49AB0955" w:rsidR="00FB1C82" w:rsidRDefault="00FB1C82" w:rsidP="000300B5">
      <w:pPr>
        <w:pStyle w:val="Heading1"/>
        <w:numPr>
          <w:ilvl w:val="0"/>
          <w:numId w:val="0"/>
        </w:numPr>
      </w:pPr>
      <w:bookmarkStart w:id="0" w:name="_Hlk58957593"/>
      <w:r>
        <w:rPr>
          <w:noProof/>
        </w:rPr>
        <w:drawing>
          <wp:anchor distT="0" distB="0" distL="114300" distR="114300" simplePos="0" relativeHeight="251659264" behindDoc="0" locked="0" layoutInCell="1" allowOverlap="1" wp14:anchorId="121E30CE" wp14:editId="0A8419EA">
            <wp:simplePos x="0" y="0"/>
            <wp:positionH relativeFrom="column">
              <wp:posOffset>1457325</wp:posOffset>
            </wp:positionH>
            <wp:positionV relativeFrom="paragraph">
              <wp:posOffset>-635</wp:posOffset>
            </wp:positionV>
            <wp:extent cx="2423469" cy="1133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ENGLIS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3469" cy="1133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0C8AA10" wp14:editId="75526DE9">
            <wp:simplePos x="0" y="0"/>
            <wp:positionH relativeFrom="column">
              <wp:posOffset>4076700</wp:posOffset>
            </wp:positionH>
            <wp:positionV relativeFrom="paragraph">
              <wp:posOffset>-44450</wp:posOffset>
            </wp:positionV>
            <wp:extent cx="1989424" cy="1285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ICFRS - Logo with no strapli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9424" cy="12858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FF32874" wp14:editId="331750F9">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IP logo BW.JPG"/>
                    <pic:cNvPicPr/>
                  </pic:nvPicPr>
                  <pic:blipFill>
                    <a:blip r:embed="rId13">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p w14:paraId="7A679E8E" w14:textId="0A786656" w:rsidR="00FB1C82" w:rsidRPr="00FB1C82" w:rsidRDefault="009246C3" w:rsidP="003A06E6">
      <w:pPr>
        <w:pStyle w:val="Heading2"/>
        <w:rPr>
          <w:rStyle w:val="bold"/>
          <w:rFonts w:ascii="Garamond" w:hAnsi="Garamond"/>
          <w:color w:val="auto"/>
          <w:sz w:val="40"/>
          <w:szCs w:val="40"/>
        </w:rPr>
      </w:pPr>
      <w:r>
        <w:rPr>
          <w:rFonts w:ascii="Garamond" w:hAnsi="Garamond"/>
          <w:b/>
          <w:color w:val="auto"/>
          <w:sz w:val="40"/>
          <w:szCs w:val="40"/>
        </w:rPr>
        <w:tab/>
      </w:r>
    </w:p>
    <w:p w14:paraId="0C7FF481" w14:textId="4A644DBC" w:rsidR="000300B5" w:rsidRPr="00FB1C82" w:rsidRDefault="000300B5" w:rsidP="00FB1C82">
      <w:pPr>
        <w:pStyle w:val="Heading3"/>
        <w:rPr>
          <w:rStyle w:val="bold"/>
          <w:b/>
        </w:rPr>
      </w:pPr>
      <w:r w:rsidRPr="00FB1C82">
        <w:rPr>
          <w:rStyle w:val="bold"/>
          <w:b/>
        </w:rPr>
        <w:t>Part 1: About you</w:t>
      </w:r>
    </w:p>
    <w:p w14:paraId="050707D5" w14:textId="77777777" w:rsidR="00FB1C82" w:rsidRPr="00FB1C82" w:rsidRDefault="00FB1C82" w:rsidP="00FB1C82"/>
    <w:tbl>
      <w:tblPr>
        <w:tblStyle w:val="TableGrid"/>
        <w:tblW w:w="0" w:type="auto"/>
        <w:tblLook w:val="04A0" w:firstRow="1" w:lastRow="0" w:firstColumn="1" w:lastColumn="0" w:noHBand="0" w:noVBand="1"/>
      </w:tblPr>
      <w:tblGrid>
        <w:gridCol w:w="9016"/>
      </w:tblGrid>
      <w:tr w:rsidR="00C004C2" w14:paraId="0FA7C522" w14:textId="77777777" w:rsidTr="00C004C2">
        <w:tc>
          <w:tcPr>
            <w:tcW w:w="9016" w:type="dxa"/>
          </w:tcPr>
          <w:p w14:paraId="33514603" w14:textId="56960CAA" w:rsidR="00C004C2" w:rsidRPr="00680A1C" w:rsidRDefault="00C004C2" w:rsidP="00C004C2">
            <w:pPr>
              <w:pStyle w:val="text-main"/>
              <w:rPr>
                <w:sz w:val="22"/>
                <w:szCs w:val="22"/>
              </w:rPr>
            </w:pPr>
            <w:r w:rsidRPr="00680A1C">
              <w:rPr>
                <w:sz w:val="22"/>
                <w:szCs w:val="22"/>
              </w:rPr>
              <w:t xml:space="preserve">Name: </w:t>
            </w:r>
            <w:r w:rsidR="0030139D">
              <w:rPr>
                <w:sz w:val="22"/>
                <w:szCs w:val="22"/>
              </w:rPr>
              <w:t>Grace Krause</w:t>
            </w:r>
          </w:p>
          <w:p w14:paraId="0A162C22" w14:textId="3D8F08CC" w:rsidR="00C004C2" w:rsidRPr="00680A1C" w:rsidRDefault="00C004C2" w:rsidP="00C004C2">
            <w:pPr>
              <w:pStyle w:val="text-main"/>
              <w:rPr>
                <w:sz w:val="22"/>
                <w:szCs w:val="22"/>
              </w:rPr>
            </w:pPr>
          </w:p>
        </w:tc>
      </w:tr>
      <w:tr w:rsidR="00C004C2" w14:paraId="385D1244" w14:textId="77777777" w:rsidTr="00C004C2">
        <w:tc>
          <w:tcPr>
            <w:tcW w:w="9016" w:type="dxa"/>
          </w:tcPr>
          <w:p w14:paraId="6DCDEE00" w14:textId="23AA56FE" w:rsidR="00C004C2" w:rsidRPr="00680A1C" w:rsidRDefault="00C004C2" w:rsidP="00C004C2">
            <w:pPr>
              <w:pStyle w:val="text-main"/>
              <w:rPr>
                <w:sz w:val="22"/>
                <w:szCs w:val="22"/>
              </w:rPr>
            </w:pPr>
            <w:r w:rsidRPr="00680A1C">
              <w:rPr>
                <w:sz w:val="22"/>
                <w:szCs w:val="22"/>
              </w:rPr>
              <w:t>Email address (optional):</w:t>
            </w:r>
            <w:r w:rsidR="0030139D">
              <w:rPr>
                <w:sz w:val="22"/>
                <w:szCs w:val="22"/>
              </w:rPr>
              <w:t xml:space="preserve">  </w:t>
            </w:r>
            <w:r w:rsidR="0030139D" w:rsidRPr="0030139D">
              <w:rPr>
                <w:sz w:val="22"/>
                <w:szCs w:val="22"/>
              </w:rPr>
              <w:t>grace.krause@ldw.org.uk</w:t>
            </w:r>
          </w:p>
          <w:p w14:paraId="32426658" w14:textId="4FF7BB01" w:rsidR="00C004C2" w:rsidRPr="00680A1C" w:rsidRDefault="00C004C2" w:rsidP="00C004C2">
            <w:pPr>
              <w:pStyle w:val="text-main"/>
              <w:rPr>
                <w:sz w:val="22"/>
                <w:szCs w:val="22"/>
              </w:rPr>
            </w:pPr>
          </w:p>
        </w:tc>
      </w:tr>
      <w:tr w:rsidR="00C004C2" w14:paraId="3F96757E" w14:textId="77777777" w:rsidTr="00C004C2">
        <w:tc>
          <w:tcPr>
            <w:tcW w:w="9016" w:type="dxa"/>
          </w:tcPr>
          <w:p w14:paraId="277986E9" w14:textId="6D3A2142" w:rsidR="0030139D" w:rsidRDefault="00C004C2" w:rsidP="0030139D">
            <w:r w:rsidRPr="00680A1C">
              <w:rPr>
                <w:sz w:val="22"/>
                <w:szCs w:val="22"/>
              </w:rPr>
              <w:t>Telephone number (optional):</w:t>
            </w:r>
            <w:r w:rsidR="0030139D">
              <w:rPr>
                <w:sz w:val="22"/>
                <w:szCs w:val="22"/>
              </w:rPr>
              <w:t xml:space="preserve"> </w:t>
            </w:r>
            <w:r w:rsidR="0030139D" w:rsidRPr="0030139D">
              <w:rPr>
                <w:rFonts w:ascii="Gill Sans MT" w:hAnsi="Gill Sans MT"/>
                <w:sz w:val="22"/>
                <w:szCs w:val="22"/>
              </w:rPr>
              <w:t>02920 681160</w:t>
            </w:r>
            <w:r w:rsidR="0030139D">
              <w:rPr>
                <w:sz w:val="22"/>
                <w:szCs w:val="22"/>
              </w:rPr>
              <w:t xml:space="preserve"> </w:t>
            </w:r>
          </w:p>
          <w:p w14:paraId="2D84229A" w14:textId="7C3964EB" w:rsidR="00C004C2" w:rsidRPr="00680A1C" w:rsidRDefault="00C004C2" w:rsidP="00C004C2">
            <w:pPr>
              <w:pStyle w:val="text-main"/>
              <w:rPr>
                <w:sz w:val="22"/>
                <w:szCs w:val="22"/>
              </w:rPr>
            </w:pPr>
          </w:p>
          <w:p w14:paraId="65927B70" w14:textId="103071A3" w:rsidR="00C004C2" w:rsidRPr="00680A1C" w:rsidRDefault="00C004C2" w:rsidP="00C004C2">
            <w:pPr>
              <w:pStyle w:val="text-main"/>
              <w:rPr>
                <w:sz w:val="22"/>
                <w:szCs w:val="22"/>
              </w:rPr>
            </w:pPr>
          </w:p>
        </w:tc>
      </w:tr>
      <w:tr w:rsidR="00C004C2" w14:paraId="77CAC663" w14:textId="77777777" w:rsidTr="00C004C2">
        <w:tc>
          <w:tcPr>
            <w:tcW w:w="9016" w:type="dxa"/>
          </w:tcPr>
          <w:p w14:paraId="22D01D1A" w14:textId="0DCB1EAC" w:rsidR="00C004C2" w:rsidRPr="00680A1C" w:rsidRDefault="00C004C2" w:rsidP="00C004C2">
            <w:pPr>
              <w:pStyle w:val="text-main"/>
              <w:rPr>
                <w:sz w:val="22"/>
                <w:szCs w:val="22"/>
              </w:rPr>
            </w:pPr>
            <w:r w:rsidRPr="00680A1C">
              <w:rPr>
                <w:sz w:val="22"/>
                <w:szCs w:val="22"/>
              </w:rPr>
              <w:t>Job title and organisation (if applicable):</w:t>
            </w:r>
            <w:r w:rsidR="0030139D">
              <w:rPr>
                <w:sz w:val="22"/>
                <w:szCs w:val="22"/>
              </w:rPr>
              <w:t xml:space="preserve"> </w:t>
            </w:r>
          </w:p>
          <w:p w14:paraId="73B1E207" w14:textId="44645ACA" w:rsidR="00C004C2" w:rsidRDefault="00C004C2" w:rsidP="00C004C2">
            <w:pPr>
              <w:pStyle w:val="text-main"/>
              <w:rPr>
                <w:sz w:val="22"/>
                <w:szCs w:val="22"/>
              </w:rPr>
            </w:pPr>
          </w:p>
          <w:p w14:paraId="58FBDAF6" w14:textId="510BF891" w:rsidR="0030139D" w:rsidRPr="00680A1C" w:rsidRDefault="0030139D" w:rsidP="00C004C2">
            <w:pPr>
              <w:pStyle w:val="text-main"/>
              <w:rPr>
                <w:sz w:val="22"/>
                <w:szCs w:val="22"/>
              </w:rPr>
            </w:pPr>
            <w:r>
              <w:rPr>
                <w:sz w:val="22"/>
                <w:szCs w:val="22"/>
              </w:rPr>
              <w:t>Policy Officer</w:t>
            </w:r>
          </w:p>
          <w:p w14:paraId="07EA0621" w14:textId="77777777" w:rsidR="00C004C2" w:rsidRPr="00680A1C" w:rsidRDefault="00C004C2" w:rsidP="00C004C2">
            <w:pPr>
              <w:pStyle w:val="text-main"/>
              <w:rPr>
                <w:sz w:val="22"/>
                <w:szCs w:val="22"/>
              </w:rPr>
            </w:pPr>
          </w:p>
          <w:p w14:paraId="49435097" w14:textId="77777777" w:rsidR="00C004C2" w:rsidRPr="00680A1C" w:rsidRDefault="00C004C2" w:rsidP="00C004C2">
            <w:pPr>
              <w:pStyle w:val="text-main"/>
              <w:rPr>
                <w:i/>
                <w:sz w:val="22"/>
                <w:szCs w:val="22"/>
              </w:rPr>
            </w:pPr>
            <w:r w:rsidRPr="00680A1C">
              <w:rPr>
                <w:i/>
                <w:sz w:val="22"/>
                <w:szCs w:val="22"/>
              </w:rPr>
              <w:t>If you are submitting evidence on behalf of an organisation, please provide a brief summary of the organisation:</w:t>
            </w:r>
          </w:p>
          <w:p w14:paraId="23D137AC" w14:textId="77777777" w:rsidR="00C004C2" w:rsidRPr="00680A1C" w:rsidRDefault="00C004C2" w:rsidP="00C004C2">
            <w:pPr>
              <w:pStyle w:val="text-main"/>
              <w:rPr>
                <w:i/>
                <w:sz w:val="22"/>
                <w:szCs w:val="22"/>
              </w:rPr>
            </w:pPr>
          </w:p>
          <w:p w14:paraId="201E3C3F" w14:textId="518532A2" w:rsidR="00C004C2" w:rsidRDefault="0030139D" w:rsidP="003254B8">
            <w:pPr>
              <w:pStyle w:val="NormalWeb"/>
              <w:spacing w:before="0" w:beforeAutospacing="0"/>
              <w:rPr>
                <w:rFonts w:ascii="Gill Sans MT" w:hAnsi="Gill Sans MT"/>
                <w:color w:val="3B3B44"/>
                <w:sz w:val="22"/>
                <w:szCs w:val="22"/>
              </w:rPr>
            </w:pPr>
            <w:r w:rsidRPr="0030139D">
              <w:rPr>
                <w:rFonts w:ascii="Gill Sans MT" w:hAnsi="Gill Sans MT"/>
                <w:color w:val="3B3B44"/>
                <w:sz w:val="22"/>
                <w:szCs w:val="22"/>
              </w:rPr>
              <w:t>Learning Disability Wales is a national charity representing the learning disability sector in Wales. Learning Disability Wales</w:t>
            </w:r>
            <w:r>
              <w:rPr>
                <w:rFonts w:ascii="Gill Sans MT" w:hAnsi="Gill Sans MT"/>
                <w:color w:val="3B3B44"/>
                <w:sz w:val="22"/>
                <w:szCs w:val="22"/>
              </w:rPr>
              <w:t xml:space="preserve"> </w:t>
            </w:r>
            <w:r w:rsidRPr="0030139D">
              <w:rPr>
                <w:rFonts w:ascii="Gill Sans MT" w:hAnsi="Gill Sans MT"/>
                <w:color w:val="3B3B44"/>
                <w:sz w:val="22"/>
                <w:szCs w:val="22"/>
              </w:rPr>
              <w:t>work</w:t>
            </w:r>
            <w:r>
              <w:rPr>
                <w:rFonts w:ascii="Gill Sans MT" w:hAnsi="Gill Sans MT"/>
                <w:color w:val="3B3B44"/>
                <w:sz w:val="22"/>
                <w:szCs w:val="22"/>
              </w:rPr>
              <w:t>s</w:t>
            </w:r>
            <w:r w:rsidRPr="0030139D">
              <w:rPr>
                <w:rFonts w:ascii="Gill Sans MT" w:hAnsi="Gill Sans MT"/>
                <w:color w:val="3B3B44"/>
                <w:sz w:val="22"/>
                <w:szCs w:val="22"/>
              </w:rPr>
              <w:t xml:space="preserve"> with people with a learning disability and their families, Welsh government, local authorities, disabled people’s organisations and the voluntary sector so we can create a better Wales for all people with a learning disability.</w:t>
            </w:r>
            <w:r>
              <w:rPr>
                <w:rFonts w:ascii="Gill Sans MT" w:hAnsi="Gill Sans MT"/>
                <w:color w:val="3B3B44"/>
                <w:sz w:val="22"/>
                <w:szCs w:val="22"/>
              </w:rPr>
              <w:t xml:space="preserve"> </w:t>
            </w:r>
            <w:r w:rsidR="003254B8" w:rsidRPr="0030139D">
              <w:rPr>
                <w:rFonts w:ascii="Gill Sans MT" w:hAnsi="Gill Sans MT"/>
                <w:color w:val="3B3B44"/>
                <w:sz w:val="22"/>
                <w:szCs w:val="22"/>
              </w:rPr>
              <w:t>Learning Disability Wales</w:t>
            </w:r>
            <w:r w:rsidR="003254B8">
              <w:rPr>
                <w:rFonts w:ascii="Gill Sans MT" w:hAnsi="Gill Sans MT"/>
                <w:color w:val="3B3B44"/>
                <w:sz w:val="22"/>
                <w:szCs w:val="22"/>
              </w:rPr>
              <w:t xml:space="preserve"> is the lead partner for the Engage to Change project. Funded by the Big Lottery Fund, Engage to Change sets out to find employment for young people with a learning disability, autistic spectrum disorders, or specific learning difficulties aged 16-25 in Wales. It uses a supported employment methodology and j</w:t>
            </w:r>
            <w:r w:rsidR="006E7D0E">
              <w:rPr>
                <w:rFonts w:ascii="Gill Sans MT" w:hAnsi="Gill Sans MT"/>
                <w:color w:val="3B3B44"/>
                <w:sz w:val="22"/>
                <w:szCs w:val="22"/>
              </w:rPr>
              <w:t>o</w:t>
            </w:r>
            <w:r w:rsidR="003254B8">
              <w:rPr>
                <w:rFonts w:ascii="Gill Sans MT" w:hAnsi="Gill Sans MT"/>
                <w:color w:val="3B3B44"/>
                <w:sz w:val="22"/>
                <w:szCs w:val="22"/>
              </w:rPr>
              <w:t xml:space="preserve">b coaching and its partners are: two supported employment agencies, </w:t>
            </w:r>
            <w:proofErr w:type="spellStart"/>
            <w:r w:rsidR="003254B8">
              <w:rPr>
                <w:rFonts w:ascii="Gill Sans MT" w:hAnsi="Gill Sans MT"/>
                <w:color w:val="3B3B44"/>
                <w:sz w:val="22"/>
                <w:szCs w:val="22"/>
              </w:rPr>
              <w:t>Agoriad</w:t>
            </w:r>
            <w:proofErr w:type="spellEnd"/>
            <w:r w:rsidR="003254B8">
              <w:rPr>
                <w:rFonts w:ascii="Gill Sans MT" w:hAnsi="Gill Sans MT"/>
                <w:color w:val="3B3B44"/>
                <w:sz w:val="22"/>
                <w:szCs w:val="22"/>
              </w:rPr>
              <w:t xml:space="preserve"> </w:t>
            </w:r>
            <w:proofErr w:type="spellStart"/>
            <w:r w:rsidR="003254B8">
              <w:rPr>
                <w:rFonts w:ascii="Gill Sans MT" w:hAnsi="Gill Sans MT"/>
                <w:color w:val="3B3B44"/>
                <w:sz w:val="22"/>
                <w:szCs w:val="22"/>
              </w:rPr>
              <w:t>Cyf</w:t>
            </w:r>
            <w:proofErr w:type="spellEnd"/>
            <w:r w:rsidR="003254B8">
              <w:rPr>
                <w:rFonts w:ascii="Gill Sans MT" w:hAnsi="Gill Sans MT"/>
                <w:color w:val="3B3B44"/>
                <w:sz w:val="22"/>
                <w:szCs w:val="22"/>
              </w:rPr>
              <w:t xml:space="preserve"> and Elite Supported Employment Agency; All Wales People First self-advocacy organisation; and the National Centre for Mental Health (NCMH) from Cardiff University, our evaluation partners.</w:t>
            </w:r>
          </w:p>
          <w:p w14:paraId="0A263BA4" w14:textId="05F84290" w:rsidR="003254B8" w:rsidRPr="003254B8" w:rsidRDefault="003254B8" w:rsidP="003254B8">
            <w:pPr>
              <w:pStyle w:val="NormalWeb"/>
              <w:spacing w:before="0" w:beforeAutospacing="0"/>
              <w:rPr>
                <w:rFonts w:ascii="Gill Sans MT" w:hAnsi="Gill Sans MT"/>
                <w:color w:val="3B3B44"/>
                <w:sz w:val="22"/>
                <w:szCs w:val="22"/>
              </w:rPr>
            </w:pPr>
          </w:p>
        </w:tc>
      </w:tr>
    </w:tbl>
    <w:p w14:paraId="4BF3BC14" w14:textId="60831BE3" w:rsidR="003A06E6" w:rsidRDefault="003A06E6" w:rsidP="003A06E6">
      <w:pPr>
        <w:pStyle w:val="text-main"/>
      </w:pPr>
    </w:p>
    <w:p w14:paraId="3BE97E2A" w14:textId="23B28A1B" w:rsidR="00F85656" w:rsidRPr="00FB1C82" w:rsidRDefault="00F85656" w:rsidP="00FB1C82">
      <w:pPr>
        <w:pStyle w:val="Heading3"/>
        <w:rPr>
          <w:rStyle w:val="bold"/>
          <w:b/>
          <w:szCs w:val="28"/>
        </w:rPr>
      </w:pPr>
      <w:r w:rsidRPr="00FB1C82">
        <w:rPr>
          <w:rStyle w:val="bold"/>
          <w:b/>
          <w:szCs w:val="28"/>
        </w:rPr>
        <w:t xml:space="preserve">Part 2: </w:t>
      </w:r>
      <w:r w:rsidR="000300B5" w:rsidRPr="00FB1C82">
        <w:rPr>
          <w:rStyle w:val="bold"/>
          <w:b/>
          <w:szCs w:val="28"/>
        </w:rPr>
        <w:t>Q</w:t>
      </w:r>
      <w:r w:rsidRPr="00FB1C82">
        <w:rPr>
          <w:rStyle w:val="bold"/>
          <w:b/>
          <w:szCs w:val="28"/>
        </w:rPr>
        <w:t xml:space="preserve">uestions </w:t>
      </w:r>
    </w:p>
    <w:p w14:paraId="0799D885" w14:textId="77777777" w:rsidR="00F85656" w:rsidRPr="00877553" w:rsidRDefault="00F85656" w:rsidP="00F85656">
      <w:pPr>
        <w:autoSpaceDE w:val="0"/>
        <w:autoSpaceDN w:val="0"/>
        <w:adjustRightInd w:val="0"/>
        <w:spacing w:after="0" w:line="240" w:lineRule="auto"/>
        <w:rPr>
          <w:rFonts w:ascii="Gill Sans MT" w:eastAsia="Times New Roman" w:hAnsi="Gill Sans MT" w:cs="Arial"/>
          <w:color w:val="000000"/>
          <w:szCs w:val="24"/>
        </w:rPr>
      </w:pPr>
    </w:p>
    <w:p w14:paraId="62C8AA38" w14:textId="20E43828" w:rsidR="00F85656" w:rsidRDefault="00F85656" w:rsidP="002A5E02">
      <w:pPr>
        <w:pStyle w:val="text-main"/>
        <w:rPr>
          <w:b/>
          <w:bCs/>
        </w:rPr>
      </w:pPr>
      <w:r w:rsidRPr="00877553">
        <w:t>This review seeks to identify evidence in the following four areas</w:t>
      </w:r>
      <w:r w:rsidR="009D2FF5" w:rsidRPr="00877553">
        <w:t xml:space="preserve"> in relation to </w:t>
      </w:r>
      <w:r w:rsidR="009D2FF5" w:rsidRPr="001D16C6">
        <w:t>adult</w:t>
      </w:r>
      <w:r w:rsidR="009D2FF5" w:rsidRPr="00877553">
        <w:t xml:space="preserve"> service users</w:t>
      </w:r>
      <w:r w:rsidRPr="00877553">
        <w:t xml:space="preserve">: </w:t>
      </w:r>
    </w:p>
    <w:p w14:paraId="6E4B2009" w14:textId="77777777" w:rsidR="002A5E02" w:rsidRPr="002A5E02" w:rsidRDefault="002A5E02" w:rsidP="002A5E02">
      <w:pPr>
        <w:pStyle w:val="text-main"/>
      </w:pPr>
    </w:p>
    <w:p w14:paraId="29364163" w14:textId="40671CE8" w:rsidR="00F85656" w:rsidRPr="00D90710" w:rsidRDefault="00F85656" w:rsidP="002A5E02">
      <w:pPr>
        <w:pStyle w:val="text-main"/>
        <w:numPr>
          <w:ilvl w:val="0"/>
          <w:numId w:val="24"/>
        </w:numPr>
        <w:rPr>
          <w:bCs/>
        </w:rPr>
      </w:pPr>
      <w:r w:rsidRPr="00D90710">
        <w:t xml:space="preserve">screening to identify neurodiversity among those </w:t>
      </w:r>
      <w:r w:rsidR="004B5B18" w:rsidRPr="00D90710">
        <w:rPr>
          <w:bCs/>
        </w:rPr>
        <w:t>involved with</w:t>
      </w:r>
      <w:r w:rsidR="000300B5" w:rsidRPr="00D90710">
        <w:rPr>
          <w:bCs/>
        </w:rPr>
        <w:t xml:space="preserve"> </w:t>
      </w:r>
      <w:r w:rsidRPr="00D90710">
        <w:t>the CJS</w:t>
      </w:r>
    </w:p>
    <w:p w14:paraId="21774098" w14:textId="29C6E573" w:rsidR="00F85656" w:rsidRPr="00D90710" w:rsidRDefault="00F85656" w:rsidP="002A5E02">
      <w:pPr>
        <w:pStyle w:val="text-main"/>
        <w:numPr>
          <w:ilvl w:val="0"/>
          <w:numId w:val="24"/>
        </w:numPr>
        <w:rPr>
          <w:bCs/>
        </w:rPr>
      </w:pPr>
      <w:bookmarkStart w:id="1" w:name="_Hlk58847992"/>
      <w:r w:rsidRPr="00D90710">
        <w:t>adjustments</w:t>
      </w:r>
      <w:r w:rsidR="004B5B18" w:rsidRPr="00D90710">
        <w:t xml:space="preserve"> that have been made</w:t>
      </w:r>
      <w:r w:rsidRPr="00D90710">
        <w:t xml:space="preserve"> to existing provision to support service users </w:t>
      </w:r>
      <w:r w:rsidR="00CE460E" w:rsidRPr="00D90710">
        <w:t>with neurodiverse needs</w:t>
      </w:r>
    </w:p>
    <w:bookmarkEnd w:id="1"/>
    <w:p w14:paraId="76F5C196" w14:textId="51720E9A" w:rsidR="00F85656" w:rsidRPr="00D90710" w:rsidRDefault="00F85656" w:rsidP="002A5E02">
      <w:pPr>
        <w:pStyle w:val="text-main"/>
        <w:numPr>
          <w:ilvl w:val="0"/>
          <w:numId w:val="24"/>
        </w:numPr>
        <w:rPr>
          <w:bCs/>
        </w:rPr>
      </w:pPr>
      <w:r w:rsidRPr="00D90710">
        <w:t xml:space="preserve">programmes and interventions </w:t>
      </w:r>
      <w:r w:rsidR="004B5B18" w:rsidRPr="00D90710">
        <w:t xml:space="preserve">which have been </w:t>
      </w:r>
      <w:r w:rsidRPr="00D90710">
        <w:t xml:space="preserve">specifically designed or adapted </w:t>
      </w:r>
      <w:r w:rsidR="004B5B18" w:rsidRPr="00D90710">
        <w:t xml:space="preserve">for </w:t>
      </w:r>
      <w:r w:rsidRPr="00D90710">
        <w:t>neurodiverse needs</w:t>
      </w:r>
    </w:p>
    <w:p w14:paraId="4D108470" w14:textId="68AA40C3" w:rsidR="00F85656" w:rsidRPr="00D90710" w:rsidRDefault="00F85656" w:rsidP="002A5E02">
      <w:pPr>
        <w:pStyle w:val="text-main"/>
        <w:numPr>
          <w:ilvl w:val="0"/>
          <w:numId w:val="24"/>
        </w:numPr>
        <w:rPr>
          <w:bCs/>
        </w:rPr>
      </w:pPr>
      <w:r w:rsidRPr="00D90710">
        <w:t xml:space="preserve">training and support </w:t>
      </w:r>
      <w:r w:rsidR="004B5B18" w:rsidRPr="00D90710">
        <w:t xml:space="preserve">available to </w:t>
      </w:r>
      <w:r w:rsidRPr="00D90710">
        <w:t xml:space="preserve">staff to </w:t>
      </w:r>
      <w:r w:rsidR="004B5B18" w:rsidRPr="00D90710">
        <w:t xml:space="preserve">help them to support </w:t>
      </w:r>
      <w:r w:rsidRPr="00D90710">
        <w:t>service users</w:t>
      </w:r>
      <w:r w:rsidR="004B5B18" w:rsidRPr="00D90710">
        <w:t xml:space="preserve"> with neurodiverse needs</w:t>
      </w:r>
      <w:r w:rsidRPr="00D90710">
        <w:t>.</w:t>
      </w:r>
    </w:p>
    <w:p w14:paraId="3C087578" w14:textId="77777777" w:rsidR="004B5B18" w:rsidRPr="00D90710" w:rsidRDefault="004B5B18" w:rsidP="002A5E02">
      <w:pPr>
        <w:pStyle w:val="text-main"/>
        <w:rPr>
          <w:rFonts w:cs="Arial"/>
          <w:color w:val="000000" w:themeColor="text1"/>
        </w:rPr>
      </w:pPr>
    </w:p>
    <w:p w14:paraId="4D020CDF" w14:textId="1D4B753F" w:rsidR="000300B5" w:rsidRDefault="00F85656" w:rsidP="005544FB">
      <w:pPr>
        <w:pStyle w:val="text-main"/>
        <w:rPr>
          <w:highlight w:val="yellow"/>
        </w:rPr>
        <w:sectPr w:rsidR="000300B5" w:rsidSect="00121689">
          <w:pgSz w:w="11906" w:h="16838"/>
          <w:pgMar w:top="1135" w:right="1440" w:bottom="1440" w:left="1440" w:header="708" w:footer="708" w:gutter="0"/>
          <w:cols w:space="708"/>
          <w:docGrid w:linePitch="360"/>
        </w:sectPr>
      </w:pPr>
      <w:r w:rsidRPr="00D90710">
        <w:rPr>
          <w:rFonts w:cs="Arial"/>
          <w:color w:val="000000" w:themeColor="text1"/>
        </w:rPr>
        <w:t>Please provide any information</w:t>
      </w:r>
      <w:r w:rsidRPr="6A2D9A04">
        <w:rPr>
          <w:rFonts w:cs="Arial"/>
          <w:color w:val="000000" w:themeColor="text1"/>
        </w:rPr>
        <w:t xml:space="preserve"> you may have on the questions below.</w:t>
      </w:r>
      <w:r w:rsidR="008B19AF" w:rsidRPr="6A2D9A04">
        <w:rPr>
          <w:rFonts w:cs="Arial"/>
          <w:color w:val="000000" w:themeColor="text1"/>
        </w:rPr>
        <w:t xml:space="preserve"> </w:t>
      </w:r>
    </w:p>
    <w:p w14:paraId="2FA16CDA" w14:textId="2C9999D3" w:rsidR="00131A2A" w:rsidRPr="00563168" w:rsidRDefault="00EE7AEA" w:rsidP="00563168">
      <w:pPr>
        <w:pStyle w:val="Heading4"/>
        <w:numPr>
          <w:ilvl w:val="0"/>
          <w:numId w:val="26"/>
        </w:numPr>
        <w:ind w:left="426" w:hanging="426"/>
        <w:rPr>
          <w:rFonts w:ascii="Gill Sans MT" w:hAnsi="Gill Sans MT"/>
          <w:sz w:val="22"/>
        </w:rPr>
      </w:pPr>
      <w:r w:rsidRPr="00563168">
        <w:rPr>
          <w:rFonts w:ascii="Gill Sans MT" w:hAnsi="Gill Sans MT"/>
          <w:sz w:val="22"/>
        </w:rPr>
        <w:t>S</w:t>
      </w:r>
      <w:r w:rsidR="0071269A" w:rsidRPr="00563168">
        <w:rPr>
          <w:rFonts w:ascii="Gill Sans MT" w:hAnsi="Gill Sans MT"/>
          <w:sz w:val="22"/>
        </w:rPr>
        <w:t>creening and identification</w:t>
      </w:r>
    </w:p>
    <w:p w14:paraId="2F6FE853" w14:textId="77777777" w:rsidR="00FB1C82" w:rsidRDefault="00FB1C82" w:rsidP="00FB1C82">
      <w:pPr>
        <w:pStyle w:val="text-main"/>
        <w:ind w:left="360"/>
      </w:pPr>
    </w:p>
    <w:p w14:paraId="0E31EE8F" w14:textId="0FFB8713" w:rsidR="00FB1C82" w:rsidRPr="00FB1C82" w:rsidRDefault="00FB1C82" w:rsidP="009A4891">
      <w:pPr>
        <w:pStyle w:val="text-main"/>
      </w:pPr>
      <w:r w:rsidRPr="00FB1C82">
        <w:t xml:space="preserve">If you are able to provide evidence on more than one </w:t>
      </w:r>
      <w:r w:rsidR="009A4891">
        <w:t xml:space="preserve">screening method or tool </w:t>
      </w:r>
      <w:r w:rsidRPr="00FB1C82">
        <w:t xml:space="preserve">in this section, please answer it as many times as you need. For example, if you are providing evidence on two </w:t>
      </w:r>
      <w:r w:rsidR="009A4891">
        <w:t xml:space="preserve">screening methods, </w:t>
      </w:r>
      <w:r w:rsidRPr="00FB1C82">
        <w:t xml:space="preserve">please answer this part twice, indicating how your work differs in each. If you provide more </w:t>
      </w:r>
      <w:r w:rsidR="009A4891">
        <w:t>screening methods</w:t>
      </w:r>
      <w:r w:rsidRPr="00FB1C82">
        <w:t xml:space="preserve"> than it is feasible to mention here, please indicate if you would be willing for us to contact you to discuss them.</w:t>
      </w:r>
    </w:p>
    <w:p w14:paraId="5014D0E2" w14:textId="77777777" w:rsidR="0071269A" w:rsidRPr="00877553" w:rsidRDefault="0071269A" w:rsidP="003746F9">
      <w:pPr>
        <w:autoSpaceDE w:val="0"/>
        <w:autoSpaceDN w:val="0"/>
        <w:adjustRightInd w:val="0"/>
        <w:spacing w:after="0" w:line="240" w:lineRule="auto"/>
        <w:rPr>
          <w:rFonts w:ascii="Gill Sans MT" w:eastAsia="Times New Roman" w:hAnsi="Gill Sans MT" w:cs="Arial"/>
          <w:color w:val="000000"/>
          <w:szCs w:val="24"/>
        </w:rPr>
      </w:pPr>
    </w:p>
    <w:tbl>
      <w:tblPr>
        <w:tblStyle w:val="TableGrid"/>
        <w:tblW w:w="9067" w:type="dxa"/>
        <w:tblLook w:val="04A0" w:firstRow="1" w:lastRow="0" w:firstColumn="1" w:lastColumn="0" w:noHBand="0" w:noVBand="1"/>
      </w:tblPr>
      <w:tblGrid>
        <w:gridCol w:w="9067"/>
      </w:tblGrid>
      <w:tr w:rsidR="00F14382" w:rsidRPr="00877553" w14:paraId="4E9B4D10" w14:textId="77777777" w:rsidTr="0151D8D6">
        <w:tc>
          <w:tcPr>
            <w:tcW w:w="9067" w:type="dxa"/>
          </w:tcPr>
          <w:p w14:paraId="68EE2812" w14:textId="5925A6E6" w:rsidR="00F14382" w:rsidRPr="006331EA" w:rsidRDefault="00F14382" w:rsidP="0071269A">
            <w:pPr>
              <w:pStyle w:val="ListParagraph"/>
              <w:autoSpaceDE w:val="0"/>
              <w:autoSpaceDN w:val="0"/>
              <w:adjustRightInd w:val="0"/>
              <w:ind w:left="360"/>
              <w:contextualSpacing/>
              <w:jc w:val="center"/>
              <w:rPr>
                <w:rFonts w:ascii="Gill Sans MT" w:hAnsi="Gill Sans MT" w:cs="Arial"/>
                <w:color w:val="000000"/>
                <w:sz w:val="22"/>
                <w:szCs w:val="22"/>
                <w:lang w:eastAsia="en-US"/>
              </w:rPr>
            </w:pPr>
            <w:r w:rsidRPr="006331EA">
              <w:rPr>
                <w:rFonts w:ascii="Gill Sans MT" w:hAnsi="Gill Sans MT" w:cs="Arial"/>
                <w:color w:val="000000"/>
                <w:sz w:val="22"/>
                <w:szCs w:val="22"/>
              </w:rPr>
              <w:t>Question</w:t>
            </w:r>
          </w:p>
        </w:tc>
      </w:tr>
      <w:tr w:rsidR="00F14382" w:rsidRPr="00877553" w14:paraId="1AB011D0" w14:textId="77777777" w:rsidTr="0151D8D6">
        <w:tc>
          <w:tcPr>
            <w:tcW w:w="9067" w:type="dxa"/>
          </w:tcPr>
          <w:p w14:paraId="17CC6004" w14:textId="5ACAA38F" w:rsidR="00F14382" w:rsidRPr="00D90710" w:rsidRDefault="00F14382" w:rsidP="006C5F1D">
            <w:pPr>
              <w:pStyle w:val="ListParagraph"/>
              <w:numPr>
                <w:ilvl w:val="0"/>
                <w:numId w:val="7"/>
              </w:numPr>
              <w:autoSpaceDE w:val="0"/>
              <w:autoSpaceDN w:val="0"/>
              <w:adjustRightInd w:val="0"/>
              <w:rPr>
                <w:rFonts w:ascii="Gill Sans MT" w:hAnsi="Gill Sans MT" w:cs="Arial"/>
                <w:color w:val="000000"/>
                <w:sz w:val="22"/>
                <w:szCs w:val="22"/>
              </w:rPr>
            </w:pPr>
            <w:bookmarkStart w:id="2" w:name="_Hlk58848042"/>
            <w:r w:rsidRPr="006331EA">
              <w:rPr>
                <w:rFonts w:ascii="Gill Sans MT" w:hAnsi="Gill Sans MT" w:cs="Arial"/>
                <w:color w:val="000000"/>
                <w:sz w:val="22"/>
                <w:szCs w:val="22"/>
              </w:rPr>
              <w:t>Are you aware</w:t>
            </w:r>
            <w:r w:rsidR="00F82C31" w:rsidRPr="006331EA">
              <w:rPr>
                <w:rFonts w:ascii="Gill Sans MT" w:hAnsi="Gill Sans MT" w:cs="Arial"/>
                <w:color w:val="000000"/>
                <w:sz w:val="22"/>
                <w:szCs w:val="22"/>
              </w:rPr>
              <w:t xml:space="preserve"> of</w:t>
            </w:r>
            <w:r w:rsidR="00963F34" w:rsidRPr="006331EA">
              <w:rPr>
                <w:rFonts w:ascii="Gill Sans MT" w:hAnsi="Gill Sans MT" w:cs="Arial"/>
                <w:color w:val="000000"/>
                <w:sz w:val="22"/>
                <w:szCs w:val="22"/>
              </w:rPr>
              <w:t xml:space="preserve"> and</w:t>
            </w:r>
            <w:r w:rsidR="00F82C31" w:rsidRPr="006331EA">
              <w:rPr>
                <w:rFonts w:ascii="Gill Sans MT" w:hAnsi="Gill Sans MT" w:cs="Arial"/>
                <w:color w:val="000000"/>
                <w:sz w:val="22"/>
                <w:szCs w:val="22"/>
              </w:rPr>
              <w:t>/</w:t>
            </w:r>
            <w:r w:rsidR="00963F34" w:rsidRPr="006331EA">
              <w:rPr>
                <w:rFonts w:ascii="Gill Sans MT" w:hAnsi="Gill Sans MT" w:cs="Arial"/>
                <w:color w:val="000000"/>
                <w:sz w:val="22"/>
                <w:szCs w:val="22"/>
              </w:rPr>
              <w:t>or have you used</w:t>
            </w:r>
            <w:r w:rsidRPr="006331EA">
              <w:rPr>
                <w:rFonts w:ascii="Gill Sans MT" w:hAnsi="Gill Sans MT" w:cs="Arial"/>
                <w:color w:val="000000"/>
                <w:sz w:val="22"/>
                <w:szCs w:val="22"/>
              </w:rPr>
              <w:t xml:space="preserve"> any specific screening or tools that are used to identify </w:t>
            </w:r>
            <w:r w:rsidRPr="00D90710">
              <w:rPr>
                <w:rFonts w:ascii="Gill Sans MT" w:hAnsi="Gill Sans MT" w:cs="Arial"/>
                <w:color w:val="000000"/>
                <w:sz w:val="22"/>
                <w:szCs w:val="22"/>
              </w:rPr>
              <w:t>people w</w:t>
            </w:r>
            <w:r w:rsidR="0059283E" w:rsidRPr="00D90710">
              <w:rPr>
                <w:rFonts w:ascii="Gill Sans MT" w:hAnsi="Gill Sans MT" w:cs="Arial"/>
                <w:color w:val="000000"/>
                <w:sz w:val="22"/>
                <w:szCs w:val="22"/>
              </w:rPr>
              <w:t xml:space="preserve">ith neurodiverse needs </w:t>
            </w:r>
            <w:r w:rsidRPr="00D90710">
              <w:rPr>
                <w:rFonts w:ascii="Gill Sans MT" w:hAnsi="Gill Sans MT" w:cs="Arial"/>
                <w:color w:val="000000"/>
                <w:sz w:val="22"/>
                <w:szCs w:val="22"/>
              </w:rPr>
              <w:t>in the CJS</w:t>
            </w:r>
            <w:bookmarkEnd w:id="2"/>
            <w:r w:rsidRPr="00D90710">
              <w:rPr>
                <w:rFonts w:ascii="Gill Sans MT" w:hAnsi="Gill Sans MT" w:cs="Arial"/>
                <w:color w:val="000000"/>
                <w:sz w:val="22"/>
                <w:szCs w:val="22"/>
              </w:rPr>
              <w:t xml:space="preserve">? </w:t>
            </w:r>
          </w:p>
          <w:p w14:paraId="1FAEF5B7" w14:textId="6F61467B" w:rsidR="002A5E02" w:rsidRPr="00D90710" w:rsidRDefault="002A5E02" w:rsidP="002A5E02">
            <w:pPr>
              <w:autoSpaceDE w:val="0"/>
              <w:autoSpaceDN w:val="0"/>
              <w:adjustRightInd w:val="0"/>
              <w:rPr>
                <w:rFonts w:ascii="Gill Sans MT" w:hAnsi="Gill Sans MT" w:cs="Arial"/>
                <w:color w:val="000000"/>
                <w:sz w:val="22"/>
                <w:szCs w:val="22"/>
              </w:rPr>
            </w:pPr>
          </w:p>
          <w:p w14:paraId="01D9C2E4" w14:textId="0AC05569" w:rsidR="002A5E02" w:rsidRPr="00D90710" w:rsidRDefault="002A5E02" w:rsidP="002A5E02">
            <w:pPr>
              <w:pStyle w:val="text-main"/>
              <w:rPr>
                <w:i/>
                <w:sz w:val="22"/>
                <w:szCs w:val="22"/>
              </w:rPr>
            </w:pPr>
            <w:r w:rsidRPr="00D90710">
              <w:rPr>
                <w:i/>
                <w:sz w:val="22"/>
                <w:szCs w:val="22"/>
              </w:rPr>
              <w:t>Answer:</w:t>
            </w:r>
          </w:p>
          <w:p w14:paraId="7893B8D1" w14:textId="77777777" w:rsidR="00F14382" w:rsidRPr="00D90710" w:rsidRDefault="00F14382" w:rsidP="003746F9">
            <w:pPr>
              <w:autoSpaceDE w:val="0"/>
              <w:autoSpaceDN w:val="0"/>
              <w:adjustRightInd w:val="0"/>
              <w:rPr>
                <w:rFonts w:ascii="Gill Sans MT" w:hAnsi="Gill Sans MT" w:cs="Arial"/>
                <w:color w:val="000000"/>
                <w:sz w:val="22"/>
                <w:szCs w:val="22"/>
              </w:rPr>
            </w:pPr>
          </w:p>
          <w:p w14:paraId="32A189BE" w14:textId="7EC25465" w:rsidR="00F14382" w:rsidRPr="00D90710" w:rsidRDefault="00F14382" w:rsidP="00FE7887">
            <w:p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Please provide any relevant information about the screening process, including the following details:</w:t>
            </w:r>
          </w:p>
          <w:p w14:paraId="76A0226D" w14:textId="1AC900E4" w:rsidR="00F14382" w:rsidRPr="00D90710" w:rsidRDefault="00F14382" w:rsidP="006C5F1D">
            <w:pPr>
              <w:pStyle w:val="ListParagraph"/>
              <w:numPr>
                <w:ilvl w:val="0"/>
                <w:numId w:val="2"/>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aims and purpose of the screening</w:t>
            </w:r>
            <w:r w:rsidR="002A5E02" w:rsidRPr="00D90710">
              <w:rPr>
                <w:rFonts w:ascii="Gill Sans MT" w:hAnsi="Gill Sans MT" w:cs="Arial"/>
                <w:color w:val="000000"/>
                <w:sz w:val="22"/>
                <w:szCs w:val="22"/>
              </w:rPr>
              <w:t xml:space="preserve"> </w:t>
            </w:r>
          </w:p>
          <w:p w14:paraId="5398BF00" w14:textId="272557F0" w:rsidR="00F14382" w:rsidRPr="00D90710" w:rsidRDefault="00F14382" w:rsidP="006C5F1D">
            <w:pPr>
              <w:pStyle w:val="ListParagraph"/>
              <w:numPr>
                <w:ilvl w:val="0"/>
                <w:numId w:val="2"/>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how and when the screening is delivered (</w:t>
            </w:r>
            <w:proofErr w:type="gramStart"/>
            <w:r w:rsidRPr="00D90710">
              <w:rPr>
                <w:rFonts w:ascii="Gill Sans MT" w:hAnsi="Gill Sans MT" w:cs="Arial"/>
                <w:color w:val="000000"/>
                <w:sz w:val="22"/>
                <w:szCs w:val="22"/>
              </w:rPr>
              <w:t>i.e.</w:t>
            </w:r>
            <w:proofErr w:type="gramEnd"/>
            <w:r w:rsidRPr="00D90710">
              <w:rPr>
                <w:rFonts w:ascii="Gill Sans MT" w:hAnsi="Gill Sans MT" w:cs="Arial"/>
                <w:color w:val="000000"/>
                <w:sz w:val="22"/>
                <w:szCs w:val="22"/>
              </w:rPr>
              <w:t xml:space="preserve"> at what point in the CJS journey)</w:t>
            </w:r>
          </w:p>
          <w:p w14:paraId="25E4556B" w14:textId="584C9C86" w:rsidR="00F14382" w:rsidRPr="00D90710" w:rsidRDefault="00F14382" w:rsidP="006C5F1D">
            <w:pPr>
              <w:pStyle w:val="ListParagraph"/>
              <w:numPr>
                <w:ilvl w:val="0"/>
                <w:numId w:val="2"/>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who the screening is delivered by (</w:t>
            </w:r>
            <w:proofErr w:type="gramStart"/>
            <w:r w:rsidRPr="00D90710">
              <w:rPr>
                <w:rFonts w:ascii="Gill Sans MT" w:hAnsi="Gill Sans MT" w:cs="Arial"/>
                <w:color w:val="000000"/>
                <w:sz w:val="22"/>
                <w:szCs w:val="22"/>
              </w:rPr>
              <w:t>i.e.</w:t>
            </w:r>
            <w:proofErr w:type="gramEnd"/>
            <w:r w:rsidRPr="00D90710">
              <w:rPr>
                <w:rFonts w:ascii="Gill Sans MT" w:hAnsi="Gill Sans MT" w:cs="Arial"/>
                <w:color w:val="000000"/>
                <w:sz w:val="22"/>
                <w:szCs w:val="22"/>
              </w:rPr>
              <w:t xml:space="preserve"> specialist practitioners, operational staff)</w:t>
            </w:r>
          </w:p>
          <w:p w14:paraId="69F4845D" w14:textId="7CC16A2F" w:rsidR="00F14382" w:rsidRPr="00D90710" w:rsidRDefault="00F14382" w:rsidP="006C5F1D">
            <w:pPr>
              <w:pStyle w:val="ListParagraph"/>
              <w:numPr>
                <w:ilvl w:val="0"/>
                <w:numId w:val="2"/>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 xml:space="preserve">what happens with any screening information (i.e. onward referral, </w:t>
            </w:r>
            <w:r w:rsidR="00025F7F" w:rsidRPr="00D90710">
              <w:rPr>
                <w:rFonts w:ascii="Gill Sans MT" w:hAnsi="Gill Sans MT" w:cs="Arial"/>
                <w:color w:val="000000"/>
                <w:sz w:val="22"/>
                <w:szCs w:val="22"/>
              </w:rPr>
              <w:t xml:space="preserve">sharing of </w:t>
            </w:r>
            <w:proofErr w:type="gramStart"/>
            <w:r w:rsidR="00025F7F" w:rsidRPr="00D90710">
              <w:rPr>
                <w:rFonts w:ascii="Gill Sans MT" w:hAnsi="Gill Sans MT" w:cs="Arial"/>
                <w:color w:val="000000"/>
                <w:sz w:val="22"/>
                <w:szCs w:val="22"/>
              </w:rPr>
              <w:t>information,</w:t>
            </w:r>
            <w:proofErr w:type="gramEnd"/>
            <w:r w:rsidR="00025F7F" w:rsidRPr="00D90710">
              <w:rPr>
                <w:rFonts w:ascii="Gill Sans MT" w:hAnsi="Gill Sans MT" w:cs="Arial"/>
                <w:color w:val="000000"/>
                <w:sz w:val="22"/>
                <w:szCs w:val="22"/>
              </w:rPr>
              <w:t xml:space="preserve"> </w:t>
            </w:r>
            <w:r w:rsidRPr="00D90710">
              <w:rPr>
                <w:rFonts w:ascii="Gill Sans MT" w:hAnsi="Gill Sans MT" w:cs="Arial"/>
                <w:color w:val="000000"/>
                <w:sz w:val="22"/>
                <w:szCs w:val="22"/>
              </w:rPr>
              <w:t>specific adjustments)</w:t>
            </w:r>
          </w:p>
          <w:p w14:paraId="3172051E" w14:textId="0E60EEFC" w:rsidR="00F14382" w:rsidRPr="00D90710" w:rsidRDefault="00F14382" w:rsidP="0151D8D6">
            <w:pPr>
              <w:pStyle w:val="ListParagraph"/>
              <w:numPr>
                <w:ilvl w:val="0"/>
                <w:numId w:val="2"/>
              </w:numPr>
              <w:autoSpaceDE w:val="0"/>
              <w:autoSpaceDN w:val="0"/>
              <w:adjustRightInd w:val="0"/>
              <w:rPr>
                <w:rFonts w:ascii="Gill Sans MT" w:hAnsi="Gill Sans MT" w:cs="Arial"/>
                <w:bCs/>
                <w:color w:val="000000"/>
                <w:sz w:val="22"/>
                <w:szCs w:val="22"/>
              </w:rPr>
            </w:pPr>
            <w:r w:rsidRPr="00D90710">
              <w:rPr>
                <w:rFonts w:ascii="Gill Sans MT" w:hAnsi="Gill Sans MT" w:cs="Arial"/>
                <w:bCs/>
                <w:color w:val="000000" w:themeColor="text1"/>
                <w:sz w:val="22"/>
                <w:szCs w:val="22"/>
              </w:rPr>
              <w:t>prevalence of neurodiversity among those screened</w:t>
            </w:r>
            <w:r w:rsidR="006331EA" w:rsidRPr="00D90710">
              <w:rPr>
                <w:rFonts w:ascii="Gill Sans MT" w:hAnsi="Gill Sans MT" w:cs="Arial"/>
                <w:bCs/>
                <w:color w:val="000000" w:themeColor="text1"/>
                <w:sz w:val="22"/>
                <w:szCs w:val="22"/>
              </w:rPr>
              <w:t xml:space="preserve"> (</w:t>
            </w:r>
            <w:proofErr w:type="gramStart"/>
            <w:r w:rsidR="006331EA" w:rsidRPr="00D90710">
              <w:rPr>
                <w:rFonts w:ascii="Gill Sans MT" w:hAnsi="Gill Sans MT" w:cs="Arial"/>
                <w:bCs/>
                <w:color w:val="000000" w:themeColor="text1"/>
                <w:sz w:val="22"/>
                <w:szCs w:val="22"/>
              </w:rPr>
              <w:t>i.e.</w:t>
            </w:r>
            <w:proofErr w:type="gramEnd"/>
            <w:r w:rsidR="006331EA" w:rsidRPr="00D90710">
              <w:rPr>
                <w:rFonts w:ascii="Gill Sans MT" w:hAnsi="Gill Sans MT" w:cs="Arial"/>
                <w:bCs/>
                <w:color w:val="000000" w:themeColor="text1"/>
                <w:sz w:val="22"/>
                <w:szCs w:val="22"/>
              </w:rPr>
              <w:t xml:space="preserve"> </w:t>
            </w:r>
            <w:r w:rsidR="005544FB" w:rsidRPr="00D90710">
              <w:rPr>
                <w:rFonts w:ascii="Gill Sans MT" w:hAnsi="Gill Sans MT" w:cs="Arial"/>
                <w:bCs/>
                <w:color w:val="000000" w:themeColor="text1"/>
                <w:sz w:val="22"/>
                <w:szCs w:val="22"/>
              </w:rPr>
              <w:t>of</w:t>
            </w:r>
            <w:r w:rsidR="006331EA" w:rsidRPr="00D90710">
              <w:rPr>
                <w:rFonts w:ascii="Gill Sans MT" w:hAnsi="Gill Sans MT" w:cs="Arial"/>
                <w:bCs/>
                <w:color w:val="000000" w:themeColor="text1"/>
                <w:sz w:val="22"/>
                <w:szCs w:val="22"/>
              </w:rPr>
              <w:t xml:space="preserve"> those being screened</w:t>
            </w:r>
            <w:r w:rsidR="00D90710" w:rsidRPr="00D90710">
              <w:rPr>
                <w:rFonts w:ascii="Gill Sans MT" w:hAnsi="Gill Sans MT" w:cs="Arial"/>
                <w:bCs/>
                <w:color w:val="000000" w:themeColor="text1"/>
                <w:sz w:val="22"/>
                <w:szCs w:val="22"/>
              </w:rPr>
              <w:t>,</w:t>
            </w:r>
            <w:r w:rsidR="006331EA" w:rsidRPr="00D90710">
              <w:rPr>
                <w:rFonts w:ascii="Gill Sans MT" w:hAnsi="Gill Sans MT" w:cs="Arial"/>
                <w:bCs/>
                <w:color w:val="000000" w:themeColor="text1"/>
                <w:sz w:val="22"/>
                <w:szCs w:val="22"/>
              </w:rPr>
              <w:t xml:space="preserve"> </w:t>
            </w:r>
            <w:r w:rsidR="005544FB" w:rsidRPr="00D90710">
              <w:rPr>
                <w:rFonts w:ascii="Gill Sans MT" w:hAnsi="Gill Sans MT" w:cs="Arial"/>
                <w:bCs/>
                <w:color w:val="000000" w:themeColor="text1"/>
                <w:sz w:val="22"/>
                <w:szCs w:val="22"/>
              </w:rPr>
              <w:t xml:space="preserve">how many </w:t>
            </w:r>
            <w:r w:rsidR="006331EA" w:rsidRPr="00D90710">
              <w:rPr>
                <w:rFonts w:ascii="Gill Sans MT" w:hAnsi="Gill Sans MT" w:cs="Arial"/>
                <w:bCs/>
                <w:color w:val="000000" w:themeColor="text1"/>
                <w:sz w:val="22"/>
                <w:szCs w:val="22"/>
              </w:rPr>
              <w:t>receiv</w:t>
            </w:r>
            <w:r w:rsidR="005544FB" w:rsidRPr="00D90710">
              <w:rPr>
                <w:rFonts w:ascii="Gill Sans MT" w:hAnsi="Gill Sans MT" w:cs="Arial"/>
                <w:bCs/>
                <w:color w:val="000000" w:themeColor="text1"/>
                <w:sz w:val="22"/>
                <w:szCs w:val="22"/>
              </w:rPr>
              <w:t>e</w:t>
            </w:r>
            <w:r w:rsidR="006331EA" w:rsidRPr="00D90710">
              <w:rPr>
                <w:rFonts w:ascii="Gill Sans MT" w:hAnsi="Gill Sans MT" w:cs="Arial"/>
                <w:bCs/>
                <w:color w:val="000000" w:themeColor="text1"/>
                <w:sz w:val="22"/>
                <w:szCs w:val="22"/>
              </w:rPr>
              <w:t xml:space="preserve"> a diagnosis)</w:t>
            </w:r>
            <w:r w:rsidR="00FA7560" w:rsidRPr="00D90710">
              <w:rPr>
                <w:rFonts w:ascii="Gill Sans MT" w:hAnsi="Gill Sans MT" w:cs="Arial"/>
                <w:bCs/>
                <w:color w:val="000000" w:themeColor="text1"/>
                <w:sz w:val="22"/>
                <w:szCs w:val="22"/>
              </w:rPr>
              <w:t xml:space="preserve"> </w:t>
            </w:r>
          </w:p>
          <w:p w14:paraId="47A65A38" w14:textId="77777777" w:rsidR="00F14382" w:rsidRPr="00D90710" w:rsidRDefault="00F14382" w:rsidP="003746F9">
            <w:pPr>
              <w:autoSpaceDE w:val="0"/>
              <w:autoSpaceDN w:val="0"/>
              <w:adjustRightInd w:val="0"/>
              <w:rPr>
                <w:rFonts w:ascii="Gill Sans MT" w:hAnsi="Gill Sans MT" w:cs="Arial"/>
                <w:color w:val="000000"/>
                <w:sz w:val="22"/>
                <w:szCs w:val="22"/>
              </w:rPr>
            </w:pPr>
          </w:p>
          <w:p w14:paraId="364EF7A1" w14:textId="77777777" w:rsidR="002A5E02" w:rsidRPr="006331EA" w:rsidRDefault="002A5E02" w:rsidP="002A5E02">
            <w:pPr>
              <w:pStyle w:val="text-main"/>
              <w:rPr>
                <w:i/>
                <w:sz w:val="22"/>
                <w:szCs w:val="22"/>
              </w:rPr>
            </w:pPr>
            <w:r w:rsidRPr="00D90710">
              <w:rPr>
                <w:i/>
                <w:sz w:val="22"/>
                <w:szCs w:val="22"/>
              </w:rPr>
              <w:t>Answer:</w:t>
            </w:r>
          </w:p>
          <w:p w14:paraId="53A32F00" w14:textId="77777777" w:rsidR="002A5E02" w:rsidRPr="006331EA" w:rsidRDefault="002A5E02" w:rsidP="002A5E02">
            <w:pPr>
              <w:pStyle w:val="text-main"/>
              <w:rPr>
                <w:sz w:val="22"/>
                <w:szCs w:val="22"/>
              </w:rPr>
            </w:pPr>
          </w:p>
          <w:p w14:paraId="36E83EF2" w14:textId="53E0016A" w:rsidR="002A5E02" w:rsidRPr="006331EA" w:rsidRDefault="002A5E02" w:rsidP="002A5E02">
            <w:pPr>
              <w:pStyle w:val="text-main"/>
              <w:rPr>
                <w:sz w:val="22"/>
                <w:szCs w:val="22"/>
              </w:rPr>
            </w:pPr>
          </w:p>
        </w:tc>
      </w:tr>
      <w:tr w:rsidR="00F14382" w:rsidRPr="00877553" w14:paraId="23C6DE82" w14:textId="77777777" w:rsidTr="0151D8D6">
        <w:tc>
          <w:tcPr>
            <w:tcW w:w="9067" w:type="dxa"/>
          </w:tcPr>
          <w:p w14:paraId="25AD96DD" w14:textId="6344A503" w:rsidR="002A5E02" w:rsidRPr="00D90710" w:rsidRDefault="00F14382" w:rsidP="00B60D4B">
            <w:pPr>
              <w:pStyle w:val="ListParagraph"/>
              <w:numPr>
                <w:ilvl w:val="0"/>
                <w:numId w:val="7"/>
              </w:numPr>
              <w:autoSpaceDE w:val="0"/>
              <w:autoSpaceDN w:val="0"/>
              <w:adjustRightInd w:val="0"/>
              <w:rPr>
                <w:rFonts w:ascii="Gill Sans MT" w:hAnsi="Gill Sans MT"/>
                <w:sz w:val="22"/>
                <w:szCs w:val="22"/>
              </w:rPr>
            </w:pPr>
            <w:r w:rsidRPr="006331EA">
              <w:rPr>
                <w:rFonts w:ascii="Gill Sans MT" w:hAnsi="Gill Sans MT" w:cs="Arial"/>
                <w:color w:val="000000"/>
                <w:sz w:val="22"/>
                <w:szCs w:val="22"/>
              </w:rPr>
              <w:t>Does the screening focus on a particular neurodevelopmental disorder or condition? (</w:t>
            </w:r>
            <w:r w:rsidR="002A5E02" w:rsidRPr="006331EA">
              <w:rPr>
                <w:rFonts w:ascii="Gill Sans MT" w:hAnsi="Gill Sans MT" w:cs="Arial"/>
                <w:color w:val="000000"/>
                <w:sz w:val="22"/>
                <w:szCs w:val="22"/>
              </w:rPr>
              <w:t>S</w:t>
            </w:r>
            <w:r w:rsidR="000B1DD4" w:rsidRPr="006331EA">
              <w:rPr>
                <w:rFonts w:ascii="Gill Sans MT" w:hAnsi="Gill Sans MT" w:cs="Arial"/>
                <w:color w:val="000000"/>
                <w:sz w:val="22"/>
                <w:szCs w:val="22"/>
              </w:rPr>
              <w:t xml:space="preserve">ee </w:t>
            </w:r>
            <w:r w:rsidR="00963F34" w:rsidRPr="006331EA">
              <w:rPr>
                <w:rFonts w:ascii="Gill Sans MT" w:hAnsi="Gill Sans MT" w:cs="Arial"/>
                <w:color w:val="000000"/>
                <w:sz w:val="22"/>
                <w:szCs w:val="22"/>
              </w:rPr>
              <w:t>information sheet</w:t>
            </w:r>
            <w:r w:rsidR="0059283E" w:rsidRPr="006331EA">
              <w:rPr>
                <w:rFonts w:ascii="Gill Sans MT" w:hAnsi="Gill Sans MT" w:cs="Arial"/>
                <w:color w:val="000000"/>
                <w:sz w:val="22"/>
                <w:szCs w:val="22"/>
              </w:rPr>
              <w:t xml:space="preserve"> for </w:t>
            </w:r>
            <w:r w:rsidR="0059283E" w:rsidRPr="00D90710">
              <w:rPr>
                <w:rFonts w:ascii="Gill Sans MT" w:hAnsi="Gill Sans MT" w:cs="Arial"/>
                <w:color w:val="000000"/>
                <w:sz w:val="22"/>
                <w:szCs w:val="22"/>
              </w:rPr>
              <w:t>definition of neurodiversity</w:t>
            </w:r>
            <w:r w:rsidR="002A5E02" w:rsidRPr="00D90710">
              <w:rPr>
                <w:rFonts w:ascii="Gill Sans MT" w:hAnsi="Gill Sans MT" w:cs="Arial"/>
                <w:color w:val="000000"/>
                <w:sz w:val="22"/>
                <w:szCs w:val="22"/>
              </w:rPr>
              <w:t>.</w:t>
            </w:r>
            <w:r w:rsidRPr="00D90710">
              <w:rPr>
                <w:rFonts w:ascii="Gill Sans MT" w:hAnsi="Gill Sans MT"/>
                <w:sz w:val="22"/>
                <w:szCs w:val="22"/>
              </w:rPr>
              <w:t>)</w:t>
            </w:r>
            <w:r w:rsidR="002A5E02" w:rsidRPr="00D90710">
              <w:rPr>
                <w:rFonts w:ascii="Gill Sans MT" w:hAnsi="Gill Sans MT"/>
                <w:sz w:val="22"/>
                <w:szCs w:val="22"/>
              </w:rPr>
              <w:t xml:space="preserve"> </w:t>
            </w:r>
            <w:r w:rsidR="002A5E02" w:rsidRPr="00D90710">
              <w:rPr>
                <w:rFonts w:ascii="Gill Sans MT" w:hAnsi="Gill Sans MT"/>
                <w:i/>
                <w:sz w:val="22"/>
                <w:szCs w:val="22"/>
              </w:rPr>
              <w:t>Delete as necessary</w:t>
            </w:r>
          </w:p>
          <w:p w14:paraId="478A578E" w14:textId="214DB9BB" w:rsidR="00F14382" w:rsidRPr="00D90710" w:rsidRDefault="00F14382" w:rsidP="001E76E1">
            <w:pPr>
              <w:autoSpaceDE w:val="0"/>
              <w:autoSpaceDN w:val="0"/>
              <w:adjustRightInd w:val="0"/>
              <w:rPr>
                <w:rFonts w:ascii="Gill Sans MT" w:hAnsi="Gill Sans MT"/>
                <w:sz w:val="22"/>
                <w:szCs w:val="22"/>
              </w:rPr>
            </w:pPr>
          </w:p>
          <w:p w14:paraId="0738F955" w14:textId="77777777" w:rsidR="00F14382" w:rsidRPr="00D90710" w:rsidRDefault="00F14382" w:rsidP="006C5F1D">
            <w:pPr>
              <w:pStyle w:val="ListParagraph"/>
              <w:numPr>
                <w:ilvl w:val="0"/>
                <w:numId w:val="3"/>
              </w:numPr>
              <w:autoSpaceDE w:val="0"/>
              <w:autoSpaceDN w:val="0"/>
              <w:adjustRightInd w:val="0"/>
              <w:ind w:hanging="191"/>
              <w:rPr>
                <w:rFonts w:ascii="Gill Sans MT" w:hAnsi="Gill Sans MT" w:cs="Arial"/>
                <w:color w:val="000000"/>
                <w:sz w:val="22"/>
                <w:szCs w:val="22"/>
              </w:rPr>
            </w:pPr>
            <w:r w:rsidRPr="00D90710">
              <w:rPr>
                <w:rFonts w:ascii="Gill Sans MT" w:hAnsi="Gill Sans MT" w:cs="Arial"/>
                <w:color w:val="000000"/>
                <w:sz w:val="22"/>
                <w:szCs w:val="22"/>
              </w:rPr>
              <w:t>No</w:t>
            </w:r>
          </w:p>
          <w:p w14:paraId="2FC1F41E" w14:textId="77777777" w:rsidR="00F14382" w:rsidRPr="00D90710" w:rsidRDefault="00F14382" w:rsidP="006C5F1D">
            <w:pPr>
              <w:pStyle w:val="ListParagraph"/>
              <w:numPr>
                <w:ilvl w:val="0"/>
                <w:numId w:val="3"/>
              </w:numPr>
              <w:autoSpaceDE w:val="0"/>
              <w:autoSpaceDN w:val="0"/>
              <w:adjustRightInd w:val="0"/>
              <w:ind w:hanging="191"/>
              <w:rPr>
                <w:rFonts w:ascii="Gill Sans MT" w:hAnsi="Gill Sans MT" w:cs="Arial"/>
                <w:color w:val="000000"/>
                <w:sz w:val="22"/>
                <w:szCs w:val="22"/>
              </w:rPr>
            </w:pPr>
            <w:r w:rsidRPr="00D90710">
              <w:rPr>
                <w:rFonts w:ascii="Gill Sans MT" w:hAnsi="Gill Sans MT" w:cs="Arial"/>
                <w:color w:val="000000"/>
                <w:sz w:val="22"/>
                <w:szCs w:val="22"/>
              </w:rPr>
              <w:t>Yes</w:t>
            </w:r>
          </w:p>
          <w:p w14:paraId="3DDAF7ED" w14:textId="20FC7DAF" w:rsidR="00F14382" w:rsidRPr="00D90710" w:rsidRDefault="00F14382" w:rsidP="00F14382">
            <w:pPr>
              <w:autoSpaceDE w:val="0"/>
              <w:autoSpaceDN w:val="0"/>
              <w:adjustRightInd w:val="0"/>
              <w:ind w:left="360"/>
              <w:rPr>
                <w:rFonts w:ascii="Gill Sans MT" w:hAnsi="Gill Sans MT" w:cs="Arial"/>
                <w:color w:val="000000"/>
                <w:sz w:val="22"/>
                <w:szCs w:val="22"/>
              </w:rPr>
            </w:pPr>
            <w:r w:rsidRPr="00D90710">
              <w:rPr>
                <w:rFonts w:ascii="Gill Sans MT" w:hAnsi="Gill Sans MT" w:cs="Arial"/>
                <w:color w:val="000000"/>
                <w:sz w:val="22"/>
                <w:szCs w:val="22"/>
              </w:rPr>
              <w:t>If yes, please specify which disorders</w:t>
            </w:r>
            <w:r w:rsidR="002A5E02" w:rsidRPr="00D90710">
              <w:rPr>
                <w:rFonts w:ascii="Gill Sans MT" w:hAnsi="Gill Sans MT" w:cs="Arial"/>
                <w:color w:val="000000"/>
                <w:sz w:val="22"/>
                <w:szCs w:val="22"/>
              </w:rPr>
              <w:t>:</w:t>
            </w:r>
          </w:p>
          <w:p w14:paraId="70201D3B" w14:textId="77777777" w:rsidR="00F14382" w:rsidRPr="00D90710" w:rsidRDefault="00F14382" w:rsidP="001E76E1">
            <w:pPr>
              <w:autoSpaceDE w:val="0"/>
              <w:autoSpaceDN w:val="0"/>
              <w:adjustRightInd w:val="0"/>
              <w:rPr>
                <w:rFonts w:ascii="Gill Sans MT" w:hAnsi="Gill Sans MT"/>
                <w:sz w:val="22"/>
                <w:szCs w:val="22"/>
              </w:rPr>
            </w:pPr>
          </w:p>
          <w:p w14:paraId="0B760B28" w14:textId="557CD743" w:rsidR="00F14382" w:rsidRPr="00D90710" w:rsidRDefault="006331EA" w:rsidP="001E76E1">
            <w:p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 xml:space="preserve">Could </w:t>
            </w:r>
            <w:r w:rsidR="00F14382" w:rsidRPr="00D90710">
              <w:rPr>
                <w:rFonts w:ascii="Gill Sans MT" w:hAnsi="Gill Sans MT" w:cs="Arial"/>
                <w:color w:val="000000"/>
                <w:sz w:val="22"/>
                <w:szCs w:val="22"/>
              </w:rPr>
              <w:t xml:space="preserve">this screening tool </w:t>
            </w:r>
            <w:r w:rsidRPr="00D90710">
              <w:rPr>
                <w:rFonts w:ascii="Gill Sans MT" w:hAnsi="Gill Sans MT" w:cs="Arial"/>
                <w:color w:val="000000"/>
                <w:sz w:val="22"/>
                <w:szCs w:val="22"/>
              </w:rPr>
              <w:t xml:space="preserve">be used </w:t>
            </w:r>
            <w:r w:rsidR="00F14382" w:rsidRPr="00D90710">
              <w:rPr>
                <w:rFonts w:ascii="Gill Sans MT" w:hAnsi="Gill Sans MT" w:cs="Arial"/>
                <w:color w:val="000000"/>
                <w:sz w:val="22"/>
                <w:szCs w:val="22"/>
              </w:rPr>
              <w:t>to identify other neurodevelopmental disorders</w:t>
            </w:r>
            <w:r w:rsidR="000B1DD4" w:rsidRPr="00D90710">
              <w:rPr>
                <w:rFonts w:ascii="Gill Sans MT" w:hAnsi="Gill Sans MT" w:cs="Arial"/>
                <w:color w:val="000000"/>
                <w:sz w:val="22"/>
                <w:szCs w:val="22"/>
              </w:rPr>
              <w:t xml:space="preserve"> covered within the definition</w:t>
            </w:r>
            <w:r w:rsidR="00F14382" w:rsidRPr="00D90710">
              <w:rPr>
                <w:rFonts w:ascii="Gill Sans MT" w:hAnsi="Gill Sans MT" w:cs="Arial"/>
                <w:color w:val="000000"/>
                <w:sz w:val="22"/>
                <w:szCs w:val="22"/>
              </w:rPr>
              <w:t>?</w:t>
            </w:r>
            <w:r w:rsidR="009901AA" w:rsidRPr="00D90710">
              <w:rPr>
                <w:rFonts w:ascii="Gill Sans MT" w:hAnsi="Gill Sans MT" w:cs="Arial"/>
                <w:color w:val="000000"/>
                <w:sz w:val="22"/>
                <w:szCs w:val="22"/>
              </w:rPr>
              <w:t xml:space="preserve"> </w:t>
            </w:r>
          </w:p>
          <w:p w14:paraId="4F83E88A" w14:textId="127CE076" w:rsidR="002A5E02" w:rsidRPr="00D90710" w:rsidRDefault="002A5E02" w:rsidP="002A5E02">
            <w:pPr>
              <w:pStyle w:val="text-main"/>
              <w:rPr>
                <w:sz w:val="22"/>
                <w:szCs w:val="22"/>
              </w:rPr>
            </w:pPr>
          </w:p>
          <w:p w14:paraId="4BA8AC53" w14:textId="77777777" w:rsidR="002A5E02" w:rsidRPr="006331EA" w:rsidRDefault="002A5E02" w:rsidP="002A5E02">
            <w:pPr>
              <w:pStyle w:val="text-main"/>
              <w:rPr>
                <w:i/>
                <w:sz w:val="22"/>
                <w:szCs w:val="22"/>
              </w:rPr>
            </w:pPr>
            <w:r w:rsidRPr="00D90710">
              <w:rPr>
                <w:i/>
                <w:sz w:val="22"/>
                <w:szCs w:val="22"/>
              </w:rPr>
              <w:t>Answer:</w:t>
            </w:r>
          </w:p>
          <w:p w14:paraId="5BBBB8AD" w14:textId="77777777" w:rsidR="002A5E02" w:rsidRPr="006331EA" w:rsidRDefault="002A5E02" w:rsidP="002A5E02">
            <w:pPr>
              <w:pStyle w:val="text-main"/>
              <w:rPr>
                <w:sz w:val="22"/>
                <w:szCs w:val="22"/>
              </w:rPr>
            </w:pPr>
          </w:p>
          <w:p w14:paraId="6D30F132" w14:textId="72CDE59D" w:rsidR="00F14382" w:rsidRPr="006331EA" w:rsidRDefault="00F14382" w:rsidP="001E76E1">
            <w:pPr>
              <w:autoSpaceDE w:val="0"/>
              <w:autoSpaceDN w:val="0"/>
              <w:adjustRightInd w:val="0"/>
              <w:rPr>
                <w:rFonts w:ascii="Gill Sans MT" w:hAnsi="Gill Sans MT" w:cs="Arial"/>
                <w:color w:val="000000"/>
                <w:sz w:val="22"/>
                <w:szCs w:val="22"/>
              </w:rPr>
            </w:pPr>
          </w:p>
        </w:tc>
      </w:tr>
      <w:tr w:rsidR="00F14382" w:rsidRPr="00877553" w14:paraId="60BE24BA" w14:textId="77777777" w:rsidTr="0151D8D6">
        <w:tc>
          <w:tcPr>
            <w:tcW w:w="9067" w:type="dxa"/>
          </w:tcPr>
          <w:p w14:paraId="11A0A0D5" w14:textId="315AF9C9" w:rsidR="00F14382" w:rsidRPr="00D90710" w:rsidRDefault="00F14382" w:rsidP="006C5F1D">
            <w:pPr>
              <w:pStyle w:val="ListParagraph"/>
              <w:numPr>
                <w:ilvl w:val="0"/>
                <w:numId w:val="7"/>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What setting</w:t>
            </w:r>
            <w:r w:rsidR="002A5E02" w:rsidRPr="00D90710">
              <w:rPr>
                <w:rFonts w:ascii="Gill Sans MT" w:hAnsi="Gill Sans MT" w:cs="Arial"/>
                <w:color w:val="000000"/>
                <w:sz w:val="22"/>
                <w:szCs w:val="22"/>
              </w:rPr>
              <w:t>(s)</w:t>
            </w:r>
            <w:r w:rsidRPr="00D90710">
              <w:rPr>
                <w:rFonts w:ascii="Gill Sans MT" w:hAnsi="Gill Sans MT" w:cs="Arial"/>
                <w:color w:val="000000"/>
                <w:sz w:val="22"/>
                <w:szCs w:val="22"/>
              </w:rPr>
              <w:t xml:space="preserve"> does </w:t>
            </w:r>
            <w:r w:rsidR="002A5E02" w:rsidRPr="00D90710">
              <w:rPr>
                <w:rFonts w:ascii="Gill Sans MT" w:hAnsi="Gill Sans MT" w:cs="Arial"/>
                <w:color w:val="000000"/>
                <w:sz w:val="22"/>
                <w:szCs w:val="22"/>
              </w:rPr>
              <w:t xml:space="preserve">your </w:t>
            </w:r>
            <w:r w:rsidRPr="00D90710">
              <w:rPr>
                <w:rFonts w:ascii="Gill Sans MT" w:hAnsi="Gill Sans MT" w:cs="Arial"/>
                <w:color w:val="000000"/>
                <w:sz w:val="22"/>
                <w:szCs w:val="22"/>
              </w:rPr>
              <w:t xml:space="preserve">evidence relate to? </w:t>
            </w:r>
            <w:r w:rsidRPr="00D90710">
              <w:rPr>
                <w:rFonts w:ascii="Gill Sans MT" w:hAnsi="Gill Sans MT" w:cs="Arial"/>
                <w:i/>
                <w:color w:val="000000"/>
                <w:sz w:val="22"/>
                <w:szCs w:val="22"/>
              </w:rPr>
              <w:t>Please indicate</w:t>
            </w:r>
            <w:r w:rsidRPr="00D90710">
              <w:rPr>
                <w:rFonts w:ascii="Gill Sans MT" w:hAnsi="Gill Sans MT" w:cs="Arial"/>
                <w:color w:val="000000"/>
                <w:sz w:val="22"/>
                <w:szCs w:val="22"/>
              </w:rPr>
              <w:t xml:space="preserve"> </w:t>
            </w:r>
            <w:r w:rsidRPr="00D90710">
              <w:rPr>
                <w:rFonts w:ascii="Gill Sans MT" w:hAnsi="Gill Sans MT" w:cs="Arial"/>
                <w:i/>
                <w:color w:val="000000"/>
                <w:sz w:val="22"/>
                <w:szCs w:val="22"/>
              </w:rPr>
              <w:t>all that apply.</w:t>
            </w:r>
          </w:p>
          <w:p w14:paraId="656B3C5E" w14:textId="77777777" w:rsidR="00F14382" w:rsidRPr="006331EA" w:rsidRDefault="00F14382" w:rsidP="001E76E1">
            <w:pPr>
              <w:autoSpaceDE w:val="0"/>
              <w:autoSpaceDN w:val="0"/>
              <w:adjustRightInd w:val="0"/>
              <w:rPr>
                <w:rFonts w:ascii="Gill Sans MT" w:hAnsi="Gill Sans MT" w:cs="Arial"/>
                <w:color w:val="000000"/>
                <w:sz w:val="22"/>
                <w:szCs w:val="22"/>
              </w:rPr>
            </w:pPr>
          </w:p>
          <w:p w14:paraId="2EFFBA14" w14:textId="77777777" w:rsidR="00F14382" w:rsidRPr="006331EA" w:rsidRDefault="00F14382" w:rsidP="006C5F1D">
            <w:pPr>
              <w:pStyle w:val="ListParagraph"/>
              <w:numPr>
                <w:ilvl w:val="0"/>
                <w:numId w:val="10"/>
              </w:numPr>
              <w:autoSpaceDE w:val="0"/>
              <w:autoSpaceDN w:val="0"/>
              <w:adjustRightInd w:val="0"/>
              <w:ind w:hanging="190"/>
              <w:rPr>
                <w:rFonts w:ascii="Gill Sans MT" w:hAnsi="Gill Sans MT" w:cs="Arial"/>
                <w:color w:val="000000"/>
                <w:sz w:val="22"/>
                <w:szCs w:val="22"/>
              </w:rPr>
            </w:pPr>
            <w:r w:rsidRPr="006331EA">
              <w:rPr>
                <w:rFonts w:ascii="Gill Sans MT" w:hAnsi="Gill Sans MT" w:cs="Arial"/>
                <w:color w:val="000000"/>
                <w:sz w:val="22"/>
                <w:szCs w:val="22"/>
              </w:rPr>
              <w:t>Police</w:t>
            </w:r>
          </w:p>
          <w:p w14:paraId="23925740" w14:textId="77777777" w:rsidR="00F14382" w:rsidRPr="006331EA" w:rsidRDefault="00F14382" w:rsidP="006C5F1D">
            <w:pPr>
              <w:pStyle w:val="ListParagraph"/>
              <w:numPr>
                <w:ilvl w:val="0"/>
                <w:numId w:val="10"/>
              </w:numPr>
              <w:autoSpaceDE w:val="0"/>
              <w:autoSpaceDN w:val="0"/>
              <w:adjustRightInd w:val="0"/>
              <w:ind w:hanging="191"/>
              <w:rPr>
                <w:rFonts w:ascii="Gill Sans MT" w:hAnsi="Gill Sans MT" w:cs="Arial"/>
                <w:color w:val="000000"/>
                <w:sz w:val="22"/>
                <w:szCs w:val="22"/>
              </w:rPr>
            </w:pPr>
            <w:r w:rsidRPr="006331EA">
              <w:rPr>
                <w:rFonts w:ascii="Gill Sans MT" w:hAnsi="Gill Sans MT" w:cs="Arial"/>
                <w:color w:val="000000"/>
                <w:sz w:val="22"/>
                <w:szCs w:val="22"/>
              </w:rPr>
              <w:t>Courts</w:t>
            </w:r>
          </w:p>
          <w:p w14:paraId="4029FEC1" w14:textId="77777777" w:rsidR="00F14382" w:rsidRPr="006331EA" w:rsidRDefault="00F14382" w:rsidP="006C5F1D">
            <w:pPr>
              <w:pStyle w:val="ListParagraph"/>
              <w:numPr>
                <w:ilvl w:val="0"/>
                <w:numId w:val="10"/>
              </w:numPr>
              <w:autoSpaceDE w:val="0"/>
              <w:autoSpaceDN w:val="0"/>
              <w:adjustRightInd w:val="0"/>
              <w:ind w:hanging="191"/>
              <w:rPr>
                <w:rFonts w:ascii="Gill Sans MT" w:hAnsi="Gill Sans MT" w:cs="Arial"/>
                <w:color w:val="000000"/>
                <w:sz w:val="22"/>
                <w:szCs w:val="22"/>
              </w:rPr>
            </w:pPr>
            <w:r w:rsidRPr="006331EA">
              <w:rPr>
                <w:rFonts w:ascii="Gill Sans MT" w:hAnsi="Gill Sans MT" w:cs="Arial"/>
                <w:color w:val="000000"/>
                <w:sz w:val="22"/>
                <w:szCs w:val="22"/>
              </w:rPr>
              <w:t>Prison</w:t>
            </w:r>
          </w:p>
          <w:p w14:paraId="67108AEC" w14:textId="77777777" w:rsidR="00B95D85" w:rsidRPr="006331EA" w:rsidRDefault="00F14382" w:rsidP="006C5F1D">
            <w:pPr>
              <w:pStyle w:val="ListParagraph"/>
              <w:numPr>
                <w:ilvl w:val="0"/>
                <w:numId w:val="10"/>
              </w:numPr>
              <w:autoSpaceDE w:val="0"/>
              <w:autoSpaceDN w:val="0"/>
              <w:adjustRightInd w:val="0"/>
              <w:ind w:hanging="191"/>
              <w:rPr>
                <w:rFonts w:ascii="Gill Sans MT" w:hAnsi="Gill Sans MT" w:cs="Arial"/>
                <w:color w:val="000000"/>
                <w:sz w:val="22"/>
                <w:szCs w:val="22"/>
              </w:rPr>
            </w:pPr>
            <w:r w:rsidRPr="006331EA">
              <w:rPr>
                <w:rFonts w:ascii="Gill Sans MT" w:hAnsi="Gill Sans MT" w:cs="Arial"/>
                <w:color w:val="000000"/>
                <w:sz w:val="22"/>
                <w:szCs w:val="22"/>
              </w:rPr>
              <w:t>Probation supervision</w:t>
            </w:r>
          </w:p>
          <w:p w14:paraId="6C2ED8AC" w14:textId="77777777" w:rsidR="00B95D85" w:rsidRPr="006331EA" w:rsidRDefault="00B95D85" w:rsidP="006C5F1D">
            <w:pPr>
              <w:pStyle w:val="ListParagraph"/>
              <w:numPr>
                <w:ilvl w:val="1"/>
                <w:numId w:val="9"/>
              </w:numPr>
              <w:autoSpaceDE w:val="0"/>
              <w:autoSpaceDN w:val="0"/>
              <w:adjustRightInd w:val="0"/>
              <w:rPr>
                <w:rFonts w:ascii="Gill Sans MT" w:hAnsi="Gill Sans MT" w:cs="Arial"/>
                <w:color w:val="000000"/>
                <w:sz w:val="22"/>
                <w:szCs w:val="22"/>
              </w:rPr>
            </w:pPr>
            <w:r w:rsidRPr="006331EA">
              <w:rPr>
                <w:rFonts w:ascii="Gill Sans MT" w:hAnsi="Gill Sans MT" w:cs="Arial"/>
                <w:color w:val="000000"/>
                <w:sz w:val="22"/>
                <w:szCs w:val="22"/>
              </w:rPr>
              <w:t>National Probation Service (NPS)</w:t>
            </w:r>
          </w:p>
          <w:p w14:paraId="4C1F74B5" w14:textId="77777777" w:rsidR="00025F7F" w:rsidRPr="006331EA" w:rsidRDefault="00B95D85" w:rsidP="00025F7F">
            <w:pPr>
              <w:pStyle w:val="ListParagraph"/>
              <w:numPr>
                <w:ilvl w:val="1"/>
                <w:numId w:val="9"/>
              </w:numPr>
              <w:autoSpaceDE w:val="0"/>
              <w:autoSpaceDN w:val="0"/>
              <w:adjustRightInd w:val="0"/>
              <w:rPr>
                <w:rFonts w:ascii="Gill Sans MT" w:hAnsi="Gill Sans MT" w:cs="Arial"/>
                <w:color w:val="000000"/>
                <w:sz w:val="22"/>
                <w:szCs w:val="22"/>
              </w:rPr>
            </w:pPr>
            <w:r w:rsidRPr="006331EA">
              <w:rPr>
                <w:rFonts w:ascii="Gill Sans MT" w:hAnsi="Gill Sans MT" w:cs="Arial"/>
                <w:color w:val="000000"/>
                <w:sz w:val="22"/>
                <w:szCs w:val="22"/>
              </w:rPr>
              <w:t>Community</w:t>
            </w:r>
            <w:r w:rsidRPr="006331EA">
              <w:rPr>
                <w:rFonts w:ascii="Gill Sans MT" w:hAnsi="Gill Sans MT" w:cs="Arial"/>
                <w:bCs/>
                <w:color w:val="000000" w:themeColor="text1"/>
                <w:sz w:val="22"/>
                <w:szCs w:val="22"/>
              </w:rPr>
              <w:t xml:space="preserve"> Rehabilitation Co</w:t>
            </w:r>
            <w:r w:rsidR="00090DA4" w:rsidRPr="006331EA">
              <w:rPr>
                <w:rFonts w:ascii="Gill Sans MT" w:hAnsi="Gill Sans MT" w:cs="Arial"/>
                <w:bCs/>
                <w:color w:val="000000" w:themeColor="text1"/>
                <w:sz w:val="22"/>
                <w:szCs w:val="22"/>
              </w:rPr>
              <w:t xml:space="preserve">mpany </w:t>
            </w:r>
            <w:r w:rsidRPr="006331EA">
              <w:rPr>
                <w:rFonts w:ascii="Gill Sans MT" w:hAnsi="Gill Sans MT" w:cs="Arial"/>
                <w:bCs/>
                <w:color w:val="000000" w:themeColor="text1"/>
                <w:sz w:val="22"/>
                <w:szCs w:val="22"/>
              </w:rPr>
              <w:t>(CRC)</w:t>
            </w:r>
            <w:r w:rsidR="009901AA" w:rsidRPr="006331EA">
              <w:rPr>
                <w:rFonts w:ascii="Gill Sans MT" w:hAnsi="Gill Sans MT" w:cs="Arial"/>
                <w:bCs/>
                <w:color w:val="000000" w:themeColor="text1"/>
                <w:sz w:val="22"/>
                <w:szCs w:val="22"/>
              </w:rPr>
              <w:t xml:space="preserve"> </w:t>
            </w:r>
          </w:p>
          <w:p w14:paraId="0CF86566" w14:textId="3F8070C6" w:rsidR="00F14382" w:rsidRPr="006331EA" w:rsidRDefault="00F14382" w:rsidP="00B60D4B">
            <w:pPr>
              <w:pStyle w:val="ListParagraph"/>
              <w:numPr>
                <w:ilvl w:val="0"/>
                <w:numId w:val="10"/>
              </w:numPr>
              <w:autoSpaceDE w:val="0"/>
              <w:autoSpaceDN w:val="0"/>
              <w:adjustRightInd w:val="0"/>
              <w:ind w:hanging="191"/>
              <w:rPr>
                <w:rFonts w:ascii="Gill Sans MT" w:hAnsi="Gill Sans MT" w:cs="Arial"/>
                <w:color w:val="000000"/>
                <w:sz w:val="22"/>
                <w:szCs w:val="22"/>
              </w:rPr>
            </w:pPr>
            <w:r w:rsidRPr="006331EA">
              <w:rPr>
                <w:rFonts w:ascii="Gill Sans MT" w:hAnsi="Gill Sans MT" w:cs="Arial"/>
                <w:color w:val="000000"/>
                <w:sz w:val="22"/>
                <w:szCs w:val="22"/>
              </w:rPr>
              <w:t>Other</w:t>
            </w:r>
            <w:r w:rsidR="002A5E02" w:rsidRPr="006331EA">
              <w:rPr>
                <w:rFonts w:ascii="Gill Sans MT" w:hAnsi="Gill Sans MT" w:cs="Arial"/>
                <w:color w:val="000000"/>
                <w:sz w:val="22"/>
                <w:szCs w:val="22"/>
              </w:rPr>
              <w:t xml:space="preserve"> (p</w:t>
            </w:r>
            <w:r w:rsidRPr="006331EA">
              <w:rPr>
                <w:rFonts w:ascii="Gill Sans MT" w:hAnsi="Gill Sans MT" w:cs="Arial"/>
                <w:color w:val="000000"/>
                <w:sz w:val="22"/>
                <w:szCs w:val="22"/>
              </w:rPr>
              <w:t>lease specify</w:t>
            </w:r>
            <w:r w:rsidR="002A5E02" w:rsidRPr="006331EA">
              <w:rPr>
                <w:rFonts w:ascii="Gill Sans MT" w:hAnsi="Gill Sans MT" w:cs="Arial"/>
                <w:color w:val="000000"/>
                <w:sz w:val="22"/>
                <w:szCs w:val="22"/>
              </w:rPr>
              <w:t>)</w:t>
            </w:r>
          </w:p>
          <w:p w14:paraId="35C123E5" w14:textId="5A46B3C4" w:rsidR="00F14382" w:rsidRPr="006331EA" w:rsidRDefault="00F14382" w:rsidP="00F14382">
            <w:pPr>
              <w:autoSpaceDE w:val="0"/>
              <w:autoSpaceDN w:val="0"/>
              <w:adjustRightInd w:val="0"/>
              <w:rPr>
                <w:rFonts w:ascii="Gill Sans MT" w:hAnsi="Gill Sans MT" w:cs="Arial"/>
                <w:color w:val="000000"/>
                <w:sz w:val="22"/>
                <w:szCs w:val="22"/>
              </w:rPr>
            </w:pPr>
          </w:p>
        </w:tc>
      </w:tr>
      <w:tr w:rsidR="00F14382" w:rsidRPr="00877553" w14:paraId="3E548854" w14:textId="77777777" w:rsidTr="0151D8D6">
        <w:tc>
          <w:tcPr>
            <w:tcW w:w="9067" w:type="dxa"/>
          </w:tcPr>
          <w:p w14:paraId="77E51C71" w14:textId="71C398E6" w:rsidR="00F14382" w:rsidRPr="00D90710" w:rsidRDefault="00963F34" w:rsidP="006C5F1D">
            <w:pPr>
              <w:pStyle w:val="ListParagraph"/>
              <w:numPr>
                <w:ilvl w:val="0"/>
                <w:numId w:val="7"/>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 xml:space="preserve">Where is this </w:t>
            </w:r>
            <w:r w:rsidR="00F14382" w:rsidRPr="00D90710">
              <w:rPr>
                <w:rFonts w:ascii="Gill Sans MT" w:hAnsi="Gill Sans MT" w:cs="Arial"/>
                <w:color w:val="000000"/>
                <w:sz w:val="22"/>
                <w:szCs w:val="22"/>
              </w:rPr>
              <w:t>process</w:t>
            </w:r>
            <w:r w:rsidR="008D5D2A" w:rsidRPr="00D90710">
              <w:rPr>
                <w:rFonts w:ascii="Gill Sans MT" w:hAnsi="Gill Sans MT" w:cs="Arial"/>
                <w:color w:val="000000"/>
                <w:sz w:val="22"/>
                <w:szCs w:val="22"/>
              </w:rPr>
              <w:t xml:space="preserve"> or</w:t>
            </w:r>
            <w:r w:rsidR="00F14382" w:rsidRPr="00D90710">
              <w:rPr>
                <w:rFonts w:ascii="Gill Sans MT" w:hAnsi="Gill Sans MT" w:cs="Arial"/>
                <w:color w:val="000000"/>
                <w:sz w:val="22"/>
                <w:szCs w:val="22"/>
              </w:rPr>
              <w:t xml:space="preserve"> system</w:t>
            </w:r>
            <w:r w:rsidRPr="00D90710">
              <w:rPr>
                <w:rFonts w:ascii="Gill Sans MT" w:hAnsi="Gill Sans MT" w:cs="Arial"/>
                <w:color w:val="000000"/>
                <w:sz w:val="22"/>
                <w:szCs w:val="22"/>
              </w:rPr>
              <w:t xml:space="preserve"> being used</w:t>
            </w:r>
            <w:r w:rsidR="00F14382" w:rsidRPr="00D90710">
              <w:rPr>
                <w:rFonts w:ascii="Gill Sans MT" w:hAnsi="Gill Sans MT" w:cs="Arial"/>
                <w:color w:val="000000"/>
                <w:sz w:val="22"/>
                <w:szCs w:val="22"/>
              </w:rPr>
              <w:t>?</w:t>
            </w:r>
            <w:r w:rsidR="002A5E02" w:rsidRPr="00D90710">
              <w:rPr>
                <w:rFonts w:ascii="Gill Sans MT" w:hAnsi="Gill Sans MT" w:cs="Arial"/>
                <w:color w:val="000000"/>
                <w:sz w:val="22"/>
                <w:szCs w:val="22"/>
              </w:rPr>
              <w:t xml:space="preserve"> </w:t>
            </w:r>
            <w:r w:rsidR="005544FB" w:rsidRPr="00D90710">
              <w:rPr>
                <w:rFonts w:ascii="Gill Sans MT" w:hAnsi="Gill Sans MT" w:cs="Arial"/>
                <w:color w:val="000000"/>
                <w:sz w:val="22"/>
                <w:szCs w:val="22"/>
              </w:rPr>
              <w:t>(</w:t>
            </w:r>
            <w:proofErr w:type="gramStart"/>
            <w:r w:rsidR="005544FB" w:rsidRPr="00D90710">
              <w:rPr>
                <w:rFonts w:ascii="Gill Sans MT" w:hAnsi="Gill Sans MT" w:cs="Arial"/>
                <w:color w:val="000000"/>
                <w:sz w:val="22"/>
                <w:szCs w:val="22"/>
              </w:rPr>
              <w:t>e.g.</w:t>
            </w:r>
            <w:proofErr w:type="gramEnd"/>
            <w:r w:rsidR="005544FB" w:rsidRPr="00D90710">
              <w:rPr>
                <w:rFonts w:ascii="Gill Sans MT" w:hAnsi="Gill Sans MT" w:cs="Arial"/>
                <w:color w:val="000000"/>
                <w:sz w:val="22"/>
                <w:szCs w:val="22"/>
              </w:rPr>
              <w:t xml:space="preserve"> name of </w:t>
            </w:r>
            <w:r w:rsidR="0013210E" w:rsidRPr="00D90710">
              <w:rPr>
                <w:rFonts w:ascii="Gill Sans MT" w:hAnsi="Gill Sans MT" w:cs="Arial"/>
                <w:color w:val="000000"/>
                <w:sz w:val="22"/>
                <w:szCs w:val="22"/>
              </w:rPr>
              <w:t>prison/CRC</w:t>
            </w:r>
            <w:r w:rsidR="005544FB" w:rsidRPr="00D90710">
              <w:rPr>
                <w:rFonts w:ascii="Gill Sans MT" w:hAnsi="Gill Sans MT" w:cs="Arial"/>
                <w:color w:val="000000"/>
                <w:sz w:val="22"/>
                <w:szCs w:val="22"/>
              </w:rPr>
              <w:t>, region, England and/or Wales)</w:t>
            </w:r>
          </w:p>
          <w:p w14:paraId="144FAF28" w14:textId="29F1192A" w:rsidR="00F14382" w:rsidRPr="00D90710" w:rsidRDefault="00F14382" w:rsidP="001E76E1">
            <w:pPr>
              <w:autoSpaceDE w:val="0"/>
              <w:autoSpaceDN w:val="0"/>
              <w:adjustRightInd w:val="0"/>
              <w:rPr>
                <w:rFonts w:ascii="Gill Sans MT" w:hAnsi="Gill Sans MT" w:cs="Arial"/>
                <w:color w:val="000000"/>
                <w:sz w:val="22"/>
                <w:szCs w:val="22"/>
              </w:rPr>
            </w:pPr>
          </w:p>
          <w:p w14:paraId="2206A883" w14:textId="107338C9" w:rsidR="00F14382" w:rsidRPr="006331EA" w:rsidRDefault="002A5E02" w:rsidP="009A4891">
            <w:pPr>
              <w:pStyle w:val="text-main"/>
              <w:rPr>
                <w:rFonts w:cs="Arial"/>
                <w:color w:val="000000"/>
                <w:sz w:val="22"/>
                <w:szCs w:val="22"/>
              </w:rPr>
            </w:pPr>
            <w:r w:rsidRPr="00D90710">
              <w:rPr>
                <w:i/>
                <w:sz w:val="22"/>
                <w:szCs w:val="22"/>
              </w:rPr>
              <w:t>Answer:</w:t>
            </w:r>
          </w:p>
        </w:tc>
      </w:tr>
    </w:tbl>
    <w:p w14:paraId="27766172" w14:textId="3DB41B7E" w:rsidR="00707342" w:rsidRPr="00563168" w:rsidRDefault="00EE7AEA" w:rsidP="00563168">
      <w:pPr>
        <w:pStyle w:val="Heading4"/>
        <w:numPr>
          <w:ilvl w:val="0"/>
          <w:numId w:val="26"/>
        </w:numPr>
        <w:ind w:left="426" w:hanging="426"/>
        <w:rPr>
          <w:rFonts w:ascii="Gill Sans MT" w:hAnsi="Gill Sans MT"/>
          <w:sz w:val="22"/>
        </w:rPr>
      </w:pPr>
      <w:r w:rsidRPr="00877553">
        <w:rPr>
          <w:rFonts w:ascii="Gill Sans MT" w:hAnsi="Gill Sans MT" w:cs="Arial"/>
          <w:color w:val="000000"/>
        </w:rPr>
        <w:br w:type="page"/>
      </w:r>
      <w:r w:rsidR="00F85656" w:rsidRPr="00563168">
        <w:rPr>
          <w:rFonts w:ascii="Gill Sans MT" w:hAnsi="Gill Sans MT"/>
          <w:sz w:val="22"/>
        </w:rPr>
        <w:t>A</w:t>
      </w:r>
      <w:r w:rsidR="00707342" w:rsidRPr="00563168">
        <w:rPr>
          <w:rFonts w:ascii="Gill Sans MT" w:hAnsi="Gill Sans MT"/>
          <w:sz w:val="22"/>
        </w:rPr>
        <w:t>djustments</w:t>
      </w:r>
      <w:r w:rsidR="008D5D2A" w:rsidRPr="00563168">
        <w:rPr>
          <w:rFonts w:ascii="Gill Sans MT" w:hAnsi="Gill Sans MT"/>
          <w:sz w:val="22"/>
        </w:rPr>
        <w:t xml:space="preserve"> to existing services and support</w:t>
      </w:r>
    </w:p>
    <w:p w14:paraId="10D45B02" w14:textId="3D0E23CA" w:rsidR="009A4891" w:rsidRDefault="009A4891" w:rsidP="00563168">
      <w:pPr>
        <w:spacing w:after="0" w:line="240" w:lineRule="auto"/>
      </w:pPr>
    </w:p>
    <w:p w14:paraId="627FD565" w14:textId="5A6DCE1A" w:rsidR="009A4891" w:rsidRPr="009A4891" w:rsidRDefault="009A4891" w:rsidP="009A4891">
      <w:pPr>
        <w:pStyle w:val="text-main"/>
      </w:pPr>
      <w:r w:rsidRPr="00FB1C82">
        <w:t xml:space="preserve">If you are able to provide evidence on more than one </w:t>
      </w:r>
      <w:r>
        <w:t xml:space="preserve">adjustment </w:t>
      </w:r>
      <w:r w:rsidRPr="00FB1C82">
        <w:t xml:space="preserve">in this section, please answer it as many times as you need. For example, if you are providing evidence on two </w:t>
      </w:r>
      <w:r>
        <w:t>adjustments</w:t>
      </w:r>
      <w:r w:rsidRPr="00FB1C82">
        <w:t xml:space="preserve">, please answer this part twice, indicating how your work differs in each. If you provide more </w:t>
      </w:r>
      <w:r>
        <w:t>adjustments</w:t>
      </w:r>
      <w:r w:rsidRPr="00FB1C82">
        <w:t xml:space="preserve"> than it is feasible to mention here, please indicate if you would be willing for us to contact you to discuss them.</w:t>
      </w:r>
    </w:p>
    <w:p w14:paraId="47231B69" w14:textId="28DF5D7E" w:rsidR="00707342" w:rsidRPr="00877553" w:rsidRDefault="00707342" w:rsidP="003746F9">
      <w:pPr>
        <w:autoSpaceDE w:val="0"/>
        <w:autoSpaceDN w:val="0"/>
        <w:adjustRightInd w:val="0"/>
        <w:spacing w:after="0" w:line="240" w:lineRule="auto"/>
        <w:rPr>
          <w:rFonts w:ascii="Gill Sans MT" w:eastAsia="Times New Roman" w:hAnsi="Gill Sans MT" w:cs="Arial"/>
          <w:color w:val="000000"/>
          <w:szCs w:val="24"/>
        </w:rPr>
      </w:pPr>
    </w:p>
    <w:tbl>
      <w:tblPr>
        <w:tblStyle w:val="TableGrid"/>
        <w:tblW w:w="9067" w:type="dxa"/>
        <w:tblLook w:val="04A0" w:firstRow="1" w:lastRow="0" w:firstColumn="1" w:lastColumn="0" w:noHBand="0" w:noVBand="1"/>
      </w:tblPr>
      <w:tblGrid>
        <w:gridCol w:w="9067"/>
      </w:tblGrid>
      <w:tr w:rsidR="008D5D2A" w:rsidRPr="00877553" w14:paraId="169FD17C" w14:textId="77777777" w:rsidTr="008966D6">
        <w:tc>
          <w:tcPr>
            <w:tcW w:w="9067" w:type="dxa"/>
          </w:tcPr>
          <w:p w14:paraId="7CC337A1" w14:textId="77777777" w:rsidR="008D5D2A" w:rsidRPr="006331EA" w:rsidRDefault="008D5D2A" w:rsidP="00707342">
            <w:pPr>
              <w:pStyle w:val="ListParagraph"/>
              <w:autoSpaceDE w:val="0"/>
              <w:autoSpaceDN w:val="0"/>
              <w:adjustRightInd w:val="0"/>
              <w:ind w:left="360"/>
              <w:contextualSpacing/>
              <w:jc w:val="center"/>
              <w:rPr>
                <w:rFonts w:ascii="Gill Sans MT" w:hAnsi="Gill Sans MT" w:cs="Arial"/>
                <w:color w:val="000000"/>
                <w:sz w:val="22"/>
                <w:szCs w:val="22"/>
                <w:lang w:eastAsia="en-US"/>
              </w:rPr>
            </w:pPr>
            <w:r w:rsidRPr="006331EA">
              <w:rPr>
                <w:rFonts w:ascii="Gill Sans MT" w:hAnsi="Gill Sans MT" w:cs="Arial"/>
                <w:color w:val="000000"/>
                <w:sz w:val="22"/>
                <w:szCs w:val="22"/>
              </w:rPr>
              <w:t>Question</w:t>
            </w:r>
          </w:p>
        </w:tc>
      </w:tr>
      <w:tr w:rsidR="008D5D2A" w:rsidRPr="00877553" w14:paraId="169B4BF3" w14:textId="77777777" w:rsidTr="008966D6">
        <w:tc>
          <w:tcPr>
            <w:tcW w:w="9067" w:type="dxa"/>
          </w:tcPr>
          <w:p w14:paraId="0C344111" w14:textId="44EC49FE" w:rsidR="008D5D2A" w:rsidRPr="00D90710" w:rsidRDefault="008D5D2A" w:rsidP="006C5F1D">
            <w:pPr>
              <w:pStyle w:val="ListParagraph"/>
              <w:numPr>
                <w:ilvl w:val="0"/>
                <w:numId w:val="8"/>
              </w:numPr>
              <w:autoSpaceDE w:val="0"/>
              <w:autoSpaceDN w:val="0"/>
              <w:adjustRightInd w:val="0"/>
              <w:rPr>
                <w:rFonts w:ascii="Gill Sans MT" w:hAnsi="Gill Sans MT" w:cs="Arial"/>
                <w:color w:val="000000"/>
                <w:sz w:val="22"/>
                <w:szCs w:val="22"/>
              </w:rPr>
            </w:pPr>
            <w:r w:rsidRPr="006331EA">
              <w:rPr>
                <w:rFonts w:ascii="Gill Sans MT" w:hAnsi="Gill Sans MT" w:cs="Arial"/>
                <w:color w:val="000000"/>
                <w:sz w:val="22"/>
                <w:szCs w:val="22"/>
              </w:rPr>
              <w:t xml:space="preserve">Are you aware of </w:t>
            </w:r>
            <w:r w:rsidR="00F82C31" w:rsidRPr="006331EA">
              <w:rPr>
                <w:rFonts w:ascii="Gill Sans MT" w:hAnsi="Gill Sans MT" w:cs="Arial"/>
                <w:color w:val="000000"/>
                <w:sz w:val="22"/>
                <w:szCs w:val="22"/>
              </w:rPr>
              <w:t xml:space="preserve">and/or have you put in place </w:t>
            </w:r>
            <w:r w:rsidRPr="006331EA">
              <w:rPr>
                <w:rFonts w:ascii="Gill Sans MT" w:hAnsi="Gill Sans MT" w:cs="Arial"/>
                <w:color w:val="000000"/>
                <w:sz w:val="22"/>
                <w:szCs w:val="22"/>
              </w:rPr>
              <w:t xml:space="preserve">any adjustments to existing practice with service users to provide additional </w:t>
            </w:r>
            <w:r w:rsidRPr="00D90710">
              <w:rPr>
                <w:rFonts w:ascii="Gill Sans MT" w:hAnsi="Gill Sans MT" w:cs="Arial"/>
                <w:color w:val="000000"/>
                <w:sz w:val="22"/>
                <w:szCs w:val="22"/>
              </w:rPr>
              <w:t>support to individuals with neurodevelopmental disorders</w:t>
            </w:r>
            <w:r w:rsidR="00F82C31" w:rsidRPr="00D90710">
              <w:rPr>
                <w:rFonts w:ascii="Gill Sans MT" w:hAnsi="Gill Sans MT" w:cs="Arial"/>
                <w:color w:val="000000"/>
                <w:sz w:val="22"/>
                <w:szCs w:val="22"/>
              </w:rPr>
              <w:t xml:space="preserve"> in the CJS</w:t>
            </w:r>
            <w:r w:rsidRPr="00D90710">
              <w:rPr>
                <w:rFonts w:ascii="Gill Sans MT" w:hAnsi="Gill Sans MT" w:cs="Arial"/>
                <w:color w:val="000000"/>
                <w:sz w:val="22"/>
                <w:szCs w:val="22"/>
              </w:rPr>
              <w:t>?</w:t>
            </w:r>
            <w:r w:rsidR="00F82C31" w:rsidRPr="00D90710">
              <w:rPr>
                <w:rFonts w:ascii="Gill Sans MT" w:hAnsi="Gill Sans MT" w:cs="Arial"/>
                <w:color w:val="000000"/>
                <w:sz w:val="22"/>
                <w:szCs w:val="22"/>
              </w:rPr>
              <w:t xml:space="preserve"> These adjustments could be local or individual. </w:t>
            </w:r>
          </w:p>
          <w:p w14:paraId="4BB0D36F" w14:textId="77777777" w:rsidR="008D5D2A" w:rsidRPr="00D90710" w:rsidRDefault="008D5D2A" w:rsidP="00707342">
            <w:pPr>
              <w:autoSpaceDE w:val="0"/>
              <w:autoSpaceDN w:val="0"/>
              <w:adjustRightInd w:val="0"/>
              <w:rPr>
                <w:rFonts w:ascii="Gill Sans MT" w:hAnsi="Gill Sans MT" w:cs="Arial"/>
                <w:color w:val="000000"/>
                <w:sz w:val="22"/>
                <w:szCs w:val="22"/>
              </w:rPr>
            </w:pPr>
          </w:p>
          <w:p w14:paraId="415C740E" w14:textId="2A86DB1B" w:rsidR="008D5D2A" w:rsidRPr="00D90710" w:rsidRDefault="008D5D2A" w:rsidP="00707342">
            <w:p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Please provide any relevant information about the adjustments</w:t>
            </w:r>
            <w:r w:rsidR="000C3389" w:rsidRPr="00D90710">
              <w:rPr>
                <w:rFonts w:ascii="Gill Sans MT" w:hAnsi="Gill Sans MT" w:cs="Arial"/>
                <w:color w:val="000000"/>
                <w:sz w:val="22"/>
                <w:szCs w:val="22"/>
              </w:rPr>
              <w:t xml:space="preserve">. </w:t>
            </w:r>
            <w:r w:rsidR="000C3389" w:rsidRPr="00D90710">
              <w:rPr>
                <w:rFonts w:ascii="Gill Sans MT" w:hAnsi="Gill Sans MT" w:cs="Arial"/>
                <w:sz w:val="22"/>
                <w:szCs w:val="22"/>
              </w:rPr>
              <w:t>This might include</w:t>
            </w:r>
            <w:r w:rsidRPr="00D90710">
              <w:rPr>
                <w:rFonts w:ascii="Gill Sans MT" w:hAnsi="Gill Sans MT" w:cs="Arial"/>
                <w:color w:val="000000"/>
                <w:sz w:val="22"/>
                <w:szCs w:val="22"/>
              </w:rPr>
              <w:t>:</w:t>
            </w:r>
          </w:p>
          <w:p w14:paraId="4322A82C" w14:textId="77777777" w:rsidR="008D5D2A" w:rsidRPr="00D90710" w:rsidRDefault="008D5D2A" w:rsidP="00707342">
            <w:pPr>
              <w:autoSpaceDE w:val="0"/>
              <w:autoSpaceDN w:val="0"/>
              <w:adjustRightInd w:val="0"/>
              <w:rPr>
                <w:rFonts w:ascii="Gill Sans MT" w:hAnsi="Gill Sans MT" w:cs="Arial"/>
                <w:color w:val="000000"/>
                <w:sz w:val="22"/>
                <w:szCs w:val="22"/>
              </w:rPr>
            </w:pPr>
          </w:p>
          <w:p w14:paraId="3E9CFD9C" w14:textId="5800A6B3" w:rsidR="000B1DD4" w:rsidRPr="00D90710" w:rsidRDefault="000B1DD4" w:rsidP="006C5F1D">
            <w:pPr>
              <w:pStyle w:val="ListParagraph"/>
              <w:numPr>
                <w:ilvl w:val="0"/>
                <w:numId w:val="2"/>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what adjustments have been made</w:t>
            </w:r>
            <w:r w:rsidR="00404089" w:rsidRPr="00D90710">
              <w:rPr>
                <w:rFonts w:ascii="Gill Sans MT" w:hAnsi="Gill Sans MT" w:cs="Arial"/>
                <w:color w:val="000000"/>
                <w:sz w:val="22"/>
                <w:szCs w:val="22"/>
              </w:rPr>
              <w:t xml:space="preserve"> (</w:t>
            </w:r>
            <w:proofErr w:type="gramStart"/>
            <w:r w:rsidR="00404089" w:rsidRPr="00D90710">
              <w:rPr>
                <w:rFonts w:ascii="Gill Sans MT" w:hAnsi="Gill Sans MT" w:cs="Arial"/>
                <w:color w:val="000000"/>
                <w:sz w:val="22"/>
                <w:szCs w:val="22"/>
              </w:rPr>
              <w:t>e.g.</w:t>
            </w:r>
            <w:proofErr w:type="gramEnd"/>
            <w:r w:rsidR="00404089" w:rsidRPr="00D90710">
              <w:rPr>
                <w:rFonts w:ascii="Gill Sans MT" w:hAnsi="Gill Sans MT" w:cs="Arial"/>
                <w:color w:val="000000"/>
                <w:sz w:val="22"/>
                <w:szCs w:val="22"/>
              </w:rPr>
              <w:t xml:space="preserve"> provision of Easy Read materials)</w:t>
            </w:r>
          </w:p>
          <w:p w14:paraId="06F10D09" w14:textId="40A21EE2" w:rsidR="008D5D2A" w:rsidRPr="00D90710" w:rsidRDefault="000B1DD4" w:rsidP="006C5F1D">
            <w:pPr>
              <w:pStyle w:val="ListParagraph"/>
              <w:numPr>
                <w:ilvl w:val="0"/>
                <w:numId w:val="2"/>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i</w:t>
            </w:r>
            <w:r w:rsidR="008D5D2A" w:rsidRPr="00D90710">
              <w:rPr>
                <w:rFonts w:ascii="Gill Sans MT" w:hAnsi="Gill Sans MT" w:cs="Arial"/>
                <w:color w:val="000000"/>
                <w:sz w:val="22"/>
                <w:szCs w:val="22"/>
              </w:rPr>
              <w:t>mpact on service</w:t>
            </w:r>
            <w:r w:rsidRPr="00D90710">
              <w:rPr>
                <w:rFonts w:ascii="Gill Sans MT" w:hAnsi="Gill Sans MT" w:cs="Arial"/>
                <w:color w:val="000000"/>
                <w:sz w:val="22"/>
                <w:szCs w:val="22"/>
              </w:rPr>
              <w:t xml:space="preserve"> provided</w:t>
            </w:r>
          </w:p>
          <w:p w14:paraId="02DB6C30" w14:textId="6C1FBE61" w:rsidR="008D5D2A" w:rsidRPr="00D90710" w:rsidRDefault="000B1DD4" w:rsidP="006C5F1D">
            <w:pPr>
              <w:pStyle w:val="ListParagraph"/>
              <w:numPr>
                <w:ilvl w:val="0"/>
                <w:numId w:val="2"/>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i</w:t>
            </w:r>
            <w:r w:rsidR="008D5D2A" w:rsidRPr="00D90710">
              <w:rPr>
                <w:rFonts w:ascii="Gill Sans MT" w:hAnsi="Gill Sans MT" w:cs="Arial"/>
                <w:color w:val="000000"/>
                <w:sz w:val="22"/>
                <w:szCs w:val="22"/>
              </w:rPr>
              <w:t xml:space="preserve">mpact on service </w:t>
            </w:r>
            <w:r w:rsidRPr="00D90710">
              <w:rPr>
                <w:rFonts w:ascii="Gill Sans MT" w:hAnsi="Gill Sans MT" w:cs="Arial"/>
                <w:color w:val="000000"/>
                <w:sz w:val="22"/>
                <w:szCs w:val="22"/>
              </w:rPr>
              <w:t>user</w:t>
            </w:r>
          </w:p>
          <w:p w14:paraId="35FDA5EB" w14:textId="20042902" w:rsidR="008D5D2A" w:rsidRPr="00D90710" w:rsidRDefault="000B1DD4" w:rsidP="006C5F1D">
            <w:pPr>
              <w:pStyle w:val="ListParagraph"/>
              <w:numPr>
                <w:ilvl w:val="0"/>
                <w:numId w:val="2"/>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a</w:t>
            </w:r>
            <w:r w:rsidR="008D5D2A" w:rsidRPr="00D90710">
              <w:rPr>
                <w:rFonts w:ascii="Gill Sans MT" w:hAnsi="Gill Sans MT" w:cs="Arial"/>
                <w:color w:val="000000"/>
                <w:sz w:val="22"/>
                <w:szCs w:val="22"/>
              </w:rPr>
              <w:t>ny specific areas of good practice</w:t>
            </w:r>
          </w:p>
          <w:p w14:paraId="7B796A33" w14:textId="74B7C107" w:rsidR="008D5D2A" w:rsidRPr="00D90710" w:rsidRDefault="008D5D2A" w:rsidP="006C5F1D">
            <w:pPr>
              <w:pStyle w:val="ListParagraph"/>
              <w:numPr>
                <w:ilvl w:val="0"/>
                <w:numId w:val="2"/>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 xml:space="preserve">level of </w:t>
            </w:r>
            <w:r w:rsidR="000B1DD4" w:rsidRPr="00D90710">
              <w:rPr>
                <w:rFonts w:ascii="Gill Sans MT" w:hAnsi="Gill Sans MT" w:cs="Arial"/>
                <w:color w:val="000000"/>
                <w:sz w:val="22"/>
                <w:szCs w:val="22"/>
              </w:rPr>
              <w:t xml:space="preserve">service user engagement and </w:t>
            </w:r>
            <w:r w:rsidRPr="00D90710">
              <w:rPr>
                <w:rFonts w:ascii="Gill Sans MT" w:hAnsi="Gill Sans MT" w:cs="Arial"/>
                <w:color w:val="000000"/>
                <w:sz w:val="22"/>
                <w:szCs w:val="22"/>
              </w:rPr>
              <w:t>uptake</w:t>
            </w:r>
            <w:r w:rsidR="000B1DD4" w:rsidRPr="00D90710">
              <w:rPr>
                <w:rFonts w:ascii="Gill Sans MT" w:hAnsi="Gill Sans MT" w:cs="Arial"/>
                <w:color w:val="000000"/>
                <w:sz w:val="22"/>
                <w:szCs w:val="22"/>
              </w:rPr>
              <w:t xml:space="preserve"> </w:t>
            </w:r>
          </w:p>
          <w:p w14:paraId="74C461FD" w14:textId="77777777" w:rsidR="000C3389" w:rsidRPr="00D90710" w:rsidRDefault="000C3389" w:rsidP="000C3389">
            <w:pPr>
              <w:pStyle w:val="text-main"/>
              <w:rPr>
                <w:i/>
                <w:sz w:val="22"/>
                <w:szCs w:val="22"/>
              </w:rPr>
            </w:pPr>
          </w:p>
          <w:p w14:paraId="4E50CD86" w14:textId="0CE97F46" w:rsidR="000C3389" w:rsidRPr="006331EA" w:rsidRDefault="000C3389" w:rsidP="000C3389">
            <w:pPr>
              <w:pStyle w:val="text-main"/>
              <w:rPr>
                <w:i/>
                <w:sz w:val="22"/>
                <w:szCs w:val="22"/>
              </w:rPr>
            </w:pPr>
            <w:r w:rsidRPr="00D90710">
              <w:rPr>
                <w:i/>
                <w:sz w:val="22"/>
                <w:szCs w:val="22"/>
              </w:rPr>
              <w:t>Answer:</w:t>
            </w:r>
          </w:p>
          <w:p w14:paraId="27003728" w14:textId="77777777" w:rsidR="008D5D2A" w:rsidRPr="006331EA" w:rsidRDefault="008D5D2A" w:rsidP="00707342">
            <w:pPr>
              <w:autoSpaceDE w:val="0"/>
              <w:autoSpaceDN w:val="0"/>
              <w:adjustRightInd w:val="0"/>
              <w:rPr>
                <w:rFonts w:ascii="Gill Sans MT" w:hAnsi="Gill Sans MT" w:cs="Arial"/>
                <w:color w:val="000000"/>
                <w:sz w:val="22"/>
                <w:szCs w:val="22"/>
              </w:rPr>
            </w:pPr>
          </w:p>
          <w:p w14:paraId="25849A70" w14:textId="10BC6876" w:rsidR="000C3389" w:rsidRPr="006331EA" w:rsidRDefault="000C3389" w:rsidP="000C3389">
            <w:pPr>
              <w:pStyle w:val="text-main"/>
              <w:rPr>
                <w:sz w:val="22"/>
                <w:szCs w:val="22"/>
              </w:rPr>
            </w:pPr>
          </w:p>
        </w:tc>
      </w:tr>
      <w:tr w:rsidR="008D5D2A" w:rsidRPr="00877553" w14:paraId="0BEEDE4B" w14:textId="77777777" w:rsidTr="008966D6">
        <w:tc>
          <w:tcPr>
            <w:tcW w:w="9067" w:type="dxa"/>
          </w:tcPr>
          <w:p w14:paraId="57AAD326" w14:textId="2ADE7D71" w:rsidR="008D5D2A" w:rsidRPr="00D90710" w:rsidRDefault="00F82C31" w:rsidP="00B60D4B">
            <w:pPr>
              <w:pStyle w:val="ListParagraph"/>
              <w:numPr>
                <w:ilvl w:val="0"/>
                <w:numId w:val="8"/>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Do you have or are you aware of any evaluation or impact? This could be informal or anecdotal evidence</w:t>
            </w:r>
            <w:r w:rsidR="0013210E" w:rsidRPr="00D90710">
              <w:rPr>
                <w:rFonts w:ascii="Gill Sans MT" w:hAnsi="Gill Sans MT" w:cs="Arial"/>
                <w:color w:val="000000"/>
                <w:sz w:val="22"/>
                <w:szCs w:val="22"/>
              </w:rPr>
              <w:t>.</w:t>
            </w:r>
            <w:r w:rsidRPr="00D90710">
              <w:rPr>
                <w:rFonts w:ascii="Gill Sans MT" w:hAnsi="Gill Sans MT" w:cs="Arial"/>
                <w:color w:val="000000"/>
                <w:sz w:val="22"/>
                <w:szCs w:val="22"/>
              </w:rPr>
              <w:t xml:space="preserve"> </w:t>
            </w:r>
          </w:p>
          <w:p w14:paraId="4F734C91" w14:textId="77777777" w:rsidR="008D5D2A" w:rsidRPr="00D90710" w:rsidRDefault="008D5D2A" w:rsidP="006C5F1D">
            <w:pPr>
              <w:pStyle w:val="ListParagraph"/>
              <w:numPr>
                <w:ilvl w:val="0"/>
                <w:numId w:val="11"/>
              </w:numPr>
              <w:autoSpaceDE w:val="0"/>
              <w:autoSpaceDN w:val="0"/>
              <w:adjustRightInd w:val="0"/>
              <w:ind w:hanging="190"/>
              <w:rPr>
                <w:rFonts w:ascii="Gill Sans MT" w:hAnsi="Gill Sans MT" w:cs="Arial"/>
                <w:color w:val="000000"/>
                <w:sz w:val="22"/>
                <w:szCs w:val="22"/>
              </w:rPr>
            </w:pPr>
            <w:r w:rsidRPr="00D90710">
              <w:rPr>
                <w:rFonts w:ascii="Gill Sans MT" w:hAnsi="Gill Sans MT" w:cs="Arial"/>
                <w:color w:val="000000"/>
                <w:sz w:val="22"/>
                <w:szCs w:val="22"/>
              </w:rPr>
              <w:t>Yes</w:t>
            </w:r>
          </w:p>
          <w:p w14:paraId="154D48DF" w14:textId="77777777" w:rsidR="008D5D2A" w:rsidRPr="00D90710" w:rsidRDefault="008D5D2A" w:rsidP="006C5F1D">
            <w:pPr>
              <w:pStyle w:val="ListParagraph"/>
              <w:numPr>
                <w:ilvl w:val="0"/>
                <w:numId w:val="11"/>
              </w:numPr>
              <w:autoSpaceDE w:val="0"/>
              <w:autoSpaceDN w:val="0"/>
              <w:adjustRightInd w:val="0"/>
              <w:ind w:hanging="191"/>
              <w:rPr>
                <w:rFonts w:ascii="Gill Sans MT" w:hAnsi="Gill Sans MT" w:cs="Arial"/>
                <w:color w:val="000000"/>
                <w:sz w:val="22"/>
                <w:szCs w:val="22"/>
              </w:rPr>
            </w:pPr>
            <w:r w:rsidRPr="00D90710">
              <w:rPr>
                <w:rFonts w:ascii="Gill Sans MT" w:hAnsi="Gill Sans MT" w:cs="Arial"/>
                <w:color w:val="000000"/>
                <w:sz w:val="22"/>
                <w:szCs w:val="22"/>
              </w:rPr>
              <w:t xml:space="preserve">No </w:t>
            </w:r>
          </w:p>
          <w:p w14:paraId="50F13F98" w14:textId="77777777" w:rsidR="008D5D2A" w:rsidRPr="00D90710" w:rsidRDefault="008D5D2A" w:rsidP="008D5D2A">
            <w:pPr>
              <w:autoSpaceDE w:val="0"/>
              <w:autoSpaceDN w:val="0"/>
              <w:adjustRightInd w:val="0"/>
              <w:rPr>
                <w:rFonts w:ascii="Gill Sans MT" w:hAnsi="Gill Sans MT" w:cs="Arial"/>
                <w:color w:val="000000"/>
                <w:sz w:val="22"/>
                <w:szCs w:val="22"/>
              </w:rPr>
            </w:pPr>
          </w:p>
          <w:p w14:paraId="522186FB" w14:textId="06A120AD" w:rsidR="008D5D2A" w:rsidRPr="00D90710" w:rsidRDefault="008D5D2A" w:rsidP="008D5D2A">
            <w:p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If yes, please provide any evidence of outcomes.</w:t>
            </w:r>
          </w:p>
          <w:p w14:paraId="0A6AE92A" w14:textId="77777777" w:rsidR="008D5D2A" w:rsidRPr="00D90710" w:rsidRDefault="008D5D2A" w:rsidP="00707342">
            <w:pPr>
              <w:autoSpaceDE w:val="0"/>
              <w:autoSpaceDN w:val="0"/>
              <w:adjustRightInd w:val="0"/>
              <w:rPr>
                <w:rFonts w:ascii="Gill Sans MT" w:hAnsi="Gill Sans MT" w:cs="Arial"/>
                <w:color w:val="000000"/>
                <w:sz w:val="22"/>
                <w:szCs w:val="22"/>
              </w:rPr>
            </w:pPr>
          </w:p>
          <w:p w14:paraId="65E006E0" w14:textId="77777777" w:rsidR="00404089" w:rsidRPr="006331EA" w:rsidRDefault="00404089" w:rsidP="00404089">
            <w:pPr>
              <w:pStyle w:val="text-main"/>
              <w:rPr>
                <w:i/>
                <w:sz w:val="22"/>
                <w:szCs w:val="22"/>
              </w:rPr>
            </w:pPr>
            <w:r w:rsidRPr="00D90710">
              <w:rPr>
                <w:i/>
                <w:sz w:val="22"/>
                <w:szCs w:val="22"/>
              </w:rPr>
              <w:t>Answer:</w:t>
            </w:r>
          </w:p>
          <w:p w14:paraId="36D0086D" w14:textId="77777777" w:rsidR="00404089" w:rsidRPr="006331EA" w:rsidRDefault="00404089" w:rsidP="00404089">
            <w:pPr>
              <w:pStyle w:val="text-main"/>
              <w:rPr>
                <w:sz w:val="22"/>
                <w:szCs w:val="22"/>
              </w:rPr>
            </w:pPr>
          </w:p>
          <w:p w14:paraId="554FA6B3" w14:textId="427FAB00" w:rsidR="00404089" w:rsidRPr="006331EA" w:rsidRDefault="00404089" w:rsidP="00404089">
            <w:pPr>
              <w:pStyle w:val="text-main"/>
              <w:rPr>
                <w:sz w:val="22"/>
                <w:szCs w:val="22"/>
              </w:rPr>
            </w:pPr>
          </w:p>
        </w:tc>
      </w:tr>
      <w:tr w:rsidR="008D5D2A" w:rsidRPr="00877553" w14:paraId="73650DE3" w14:textId="77777777" w:rsidTr="008966D6">
        <w:tc>
          <w:tcPr>
            <w:tcW w:w="9067" w:type="dxa"/>
          </w:tcPr>
          <w:p w14:paraId="323619A2" w14:textId="2B99CEDC" w:rsidR="00F82C31" w:rsidRPr="00D90710" w:rsidRDefault="000B1DD4" w:rsidP="006C5F1D">
            <w:pPr>
              <w:pStyle w:val="ListParagraph"/>
              <w:numPr>
                <w:ilvl w:val="0"/>
                <w:numId w:val="8"/>
              </w:numPr>
              <w:autoSpaceDE w:val="0"/>
              <w:autoSpaceDN w:val="0"/>
              <w:adjustRightInd w:val="0"/>
              <w:rPr>
                <w:rFonts w:ascii="Gill Sans MT" w:hAnsi="Gill Sans MT"/>
                <w:sz w:val="22"/>
                <w:szCs w:val="22"/>
              </w:rPr>
            </w:pPr>
            <w:r w:rsidRPr="006331EA">
              <w:rPr>
                <w:rFonts w:ascii="Gill Sans MT" w:hAnsi="Gill Sans MT" w:cs="Arial"/>
                <w:color w:val="000000"/>
                <w:sz w:val="22"/>
                <w:szCs w:val="22"/>
              </w:rPr>
              <w:t>Do the adjustments focus on a particular neurodevelopmental disorder or condition</w:t>
            </w:r>
            <w:r w:rsidR="00F82C31" w:rsidRPr="006331EA">
              <w:rPr>
                <w:rFonts w:ascii="Gill Sans MT" w:hAnsi="Gill Sans MT" w:cs="Arial"/>
                <w:color w:val="000000"/>
                <w:sz w:val="22"/>
                <w:szCs w:val="22"/>
              </w:rPr>
              <w:t>? (</w:t>
            </w:r>
            <w:r w:rsidR="000C3389" w:rsidRPr="006331EA">
              <w:rPr>
                <w:rFonts w:ascii="Gill Sans MT" w:hAnsi="Gill Sans MT" w:cs="Arial"/>
                <w:color w:val="000000"/>
                <w:sz w:val="22"/>
                <w:szCs w:val="22"/>
              </w:rPr>
              <w:t>S</w:t>
            </w:r>
            <w:r w:rsidR="00F82C31" w:rsidRPr="006331EA">
              <w:rPr>
                <w:rFonts w:ascii="Gill Sans MT" w:hAnsi="Gill Sans MT" w:cs="Arial"/>
                <w:color w:val="000000"/>
                <w:sz w:val="22"/>
                <w:szCs w:val="22"/>
              </w:rPr>
              <w:t xml:space="preserve">ee </w:t>
            </w:r>
            <w:r w:rsidR="00F82C31" w:rsidRPr="00D90710">
              <w:rPr>
                <w:rFonts w:ascii="Gill Sans MT" w:hAnsi="Gill Sans MT" w:cs="Arial"/>
                <w:color w:val="000000"/>
                <w:sz w:val="22"/>
                <w:szCs w:val="22"/>
              </w:rPr>
              <w:t>information sheet</w:t>
            </w:r>
            <w:r w:rsidR="000C3389" w:rsidRPr="00D90710">
              <w:rPr>
                <w:rFonts w:ascii="Gill Sans MT" w:hAnsi="Gill Sans MT" w:cs="Arial"/>
                <w:color w:val="000000"/>
                <w:sz w:val="22"/>
                <w:szCs w:val="22"/>
              </w:rPr>
              <w:t xml:space="preserve"> for those that fall within the scope of this call for evidence</w:t>
            </w:r>
            <w:r w:rsidR="00F82C31" w:rsidRPr="00D90710">
              <w:rPr>
                <w:rFonts w:ascii="Gill Sans MT" w:hAnsi="Gill Sans MT"/>
                <w:sz w:val="22"/>
                <w:szCs w:val="22"/>
              </w:rPr>
              <w:t>).</w:t>
            </w:r>
          </w:p>
          <w:p w14:paraId="48347B15" w14:textId="77777777" w:rsidR="000B1DD4" w:rsidRPr="00D90710" w:rsidRDefault="000B1DD4" w:rsidP="000B1DD4">
            <w:pPr>
              <w:autoSpaceDE w:val="0"/>
              <w:autoSpaceDN w:val="0"/>
              <w:adjustRightInd w:val="0"/>
              <w:rPr>
                <w:rFonts w:ascii="Gill Sans MT" w:hAnsi="Gill Sans MT"/>
                <w:sz w:val="22"/>
                <w:szCs w:val="22"/>
              </w:rPr>
            </w:pPr>
          </w:p>
          <w:p w14:paraId="094748CB" w14:textId="77777777" w:rsidR="008D5D2A" w:rsidRPr="00D90710" w:rsidRDefault="008D5D2A" w:rsidP="006C5F1D">
            <w:pPr>
              <w:pStyle w:val="ListParagraph"/>
              <w:numPr>
                <w:ilvl w:val="0"/>
                <w:numId w:val="12"/>
              </w:numPr>
              <w:autoSpaceDE w:val="0"/>
              <w:autoSpaceDN w:val="0"/>
              <w:adjustRightInd w:val="0"/>
              <w:ind w:hanging="190"/>
              <w:rPr>
                <w:rFonts w:ascii="Gill Sans MT" w:hAnsi="Gill Sans MT" w:cs="Arial"/>
                <w:color w:val="000000"/>
                <w:sz w:val="22"/>
                <w:szCs w:val="22"/>
              </w:rPr>
            </w:pPr>
            <w:r w:rsidRPr="00D90710">
              <w:rPr>
                <w:rFonts w:ascii="Gill Sans MT" w:hAnsi="Gill Sans MT" w:cs="Arial"/>
                <w:color w:val="000000"/>
                <w:sz w:val="22"/>
                <w:szCs w:val="22"/>
              </w:rPr>
              <w:t>No</w:t>
            </w:r>
          </w:p>
          <w:p w14:paraId="0EC04979" w14:textId="2A6FB74C" w:rsidR="008D5D2A" w:rsidRPr="00D90710" w:rsidRDefault="008D5D2A" w:rsidP="006C5F1D">
            <w:pPr>
              <w:pStyle w:val="ListParagraph"/>
              <w:numPr>
                <w:ilvl w:val="0"/>
                <w:numId w:val="12"/>
              </w:numPr>
              <w:autoSpaceDE w:val="0"/>
              <w:autoSpaceDN w:val="0"/>
              <w:adjustRightInd w:val="0"/>
              <w:ind w:hanging="190"/>
              <w:rPr>
                <w:rFonts w:ascii="Gill Sans MT" w:hAnsi="Gill Sans MT" w:cs="Arial"/>
                <w:color w:val="000000"/>
                <w:sz w:val="22"/>
                <w:szCs w:val="22"/>
              </w:rPr>
            </w:pPr>
            <w:r w:rsidRPr="00D90710">
              <w:rPr>
                <w:rFonts w:ascii="Gill Sans MT" w:hAnsi="Gill Sans MT" w:cs="Arial"/>
                <w:color w:val="000000"/>
                <w:sz w:val="22"/>
                <w:szCs w:val="22"/>
              </w:rPr>
              <w:t>Yes</w:t>
            </w:r>
          </w:p>
          <w:p w14:paraId="1AD7B44B" w14:textId="77777777" w:rsidR="008D5D2A" w:rsidRPr="00D90710" w:rsidRDefault="008D5D2A" w:rsidP="008D5D2A">
            <w:pPr>
              <w:pStyle w:val="ListParagraph"/>
              <w:autoSpaceDE w:val="0"/>
              <w:autoSpaceDN w:val="0"/>
              <w:adjustRightInd w:val="0"/>
              <w:ind w:left="360"/>
              <w:rPr>
                <w:rFonts w:ascii="Gill Sans MT" w:hAnsi="Gill Sans MT" w:cs="Arial"/>
                <w:color w:val="000000"/>
                <w:sz w:val="22"/>
                <w:szCs w:val="22"/>
              </w:rPr>
            </w:pPr>
          </w:p>
          <w:p w14:paraId="33ED503B" w14:textId="303B03DC" w:rsidR="008D5D2A" w:rsidRPr="00D90710" w:rsidRDefault="008D5D2A" w:rsidP="008D5D2A">
            <w:p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If yes, please specify which disorder(s)</w:t>
            </w:r>
            <w:r w:rsidR="000C3389" w:rsidRPr="00D90710">
              <w:rPr>
                <w:rFonts w:ascii="Gill Sans MT" w:hAnsi="Gill Sans MT" w:cs="Arial"/>
                <w:color w:val="000000"/>
                <w:sz w:val="22"/>
                <w:szCs w:val="22"/>
              </w:rPr>
              <w:t>:</w:t>
            </w:r>
          </w:p>
          <w:p w14:paraId="630FECA8" w14:textId="74F6CBC9" w:rsidR="000C3389" w:rsidRPr="00D90710" w:rsidRDefault="000C3389" w:rsidP="000C3389">
            <w:pPr>
              <w:pStyle w:val="text-main"/>
              <w:rPr>
                <w:sz w:val="22"/>
                <w:szCs w:val="22"/>
              </w:rPr>
            </w:pPr>
          </w:p>
          <w:p w14:paraId="5B8E6A07" w14:textId="77777777" w:rsidR="000C3389" w:rsidRPr="00D90710" w:rsidRDefault="000C3389" w:rsidP="000C3389">
            <w:pPr>
              <w:pStyle w:val="text-main"/>
              <w:rPr>
                <w:i/>
                <w:sz w:val="22"/>
                <w:szCs w:val="22"/>
              </w:rPr>
            </w:pPr>
            <w:r w:rsidRPr="00D90710">
              <w:rPr>
                <w:i/>
                <w:sz w:val="22"/>
                <w:szCs w:val="22"/>
              </w:rPr>
              <w:t>Answer:</w:t>
            </w:r>
          </w:p>
          <w:p w14:paraId="7FC15654" w14:textId="77777777" w:rsidR="008D5D2A" w:rsidRPr="00D90710" w:rsidRDefault="008D5D2A" w:rsidP="008D5D2A">
            <w:pPr>
              <w:autoSpaceDE w:val="0"/>
              <w:autoSpaceDN w:val="0"/>
              <w:adjustRightInd w:val="0"/>
              <w:rPr>
                <w:rFonts w:ascii="Gill Sans MT" w:hAnsi="Gill Sans MT"/>
                <w:sz w:val="22"/>
                <w:szCs w:val="22"/>
              </w:rPr>
            </w:pPr>
          </w:p>
          <w:p w14:paraId="3719C18A" w14:textId="49648192" w:rsidR="008D5D2A" w:rsidRPr="00D90710" w:rsidRDefault="006331EA" w:rsidP="008D5D2A">
            <w:p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 xml:space="preserve">Could </w:t>
            </w:r>
            <w:r w:rsidR="008D5D2A" w:rsidRPr="00D90710">
              <w:rPr>
                <w:rFonts w:ascii="Gill Sans MT" w:hAnsi="Gill Sans MT" w:cs="Arial"/>
                <w:color w:val="000000"/>
                <w:sz w:val="22"/>
                <w:szCs w:val="22"/>
              </w:rPr>
              <w:t>this</w:t>
            </w:r>
            <w:r w:rsidR="00DD4E29" w:rsidRPr="00D90710">
              <w:rPr>
                <w:rFonts w:ascii="Gill Sans MT" w:hAnsi="Gill Sans MT" w:cs="Arial"/>
                <w:color w:val="000000"/>
                <w:sz w:val="22"/>
                <w:szCs w:val="22"/>
              </w:rPr>
              <w:t xml:space="preserve"> adjustment </w:t>
            </w:r>
            <w:r w:rsidR="008D5D2A" w:rsidRPr="00D90710">
              <w:rPr>
                <w:rFonts w:ascii="Gill Sans MT" w:hAnsi="Gill Sans MT" w:cs="Arial"/>
                <w:color w:val="000000"/>
                <w:sz w:val="22"/>
                <w:szCs w:val="22"/>
              </w:rPr>
              <w:t>to be applied to other neurodevelopmental disorders</w:t>
            </w:r>
            <w:r w:rsidR="000B1DD4" w:rsidRPr="00D90710">
              <w:rPr>
                <w:rFonts w:ascii="Gill Sans MT" w:hAnsi="Gill Sans MT" w:cs="Arial"/>
                <w:color w:val="000000"/>
                <w:sz w:val="22"/>
                <w:szCs w:val="22"/>
              </w:rPr>
              <w:t xml:space="preserve"> covered within the definition</w:t>
            </w:r>
            <w:r w:rsidR="008D5D2A" w:rsidRPr="00D90710">
              <w:rPr>
                <w:rFonts w:ascii="Gill Sans MT" w:hAnsi="Gill Sans MT" w:cs="Arial"/>
                <w:color w:val="000000"/>
                <w:sz w:val="22"/>
                <w:szCs w:val="22"/>
              </w:rPr>
              <w:t>?</w:t>
            </w:r>
          </w:p>
          <w:p w14:paraId="1C9BA68F" w14:textId="1A518B87" w:rsidR="000C3389" w:rsidRPr="00D90710" w:rsidRDefault="000C3389" w:rsidP="000C3389">
            <w:pPr>
              <w:pStyle w:val="text-main"/>
              <w:rPr>
                <w:sz w:val="22"/>
                <w:szCs w:val="22"/>
              </w:rPr>
            </w:pPr>
          </w:p>
          <w:p w14:paraId="6D39DB9A" w14:textId="77777777" w:rsidR="000C3389" w:rsidRPr="006331EA" w:rsidRDefault="000C3389" w:rsidP="000C3389">
            <w:pPr>
              <w:pStyle w:val="text-main"/>
              <w:rPr>
                <w:i/>
                <w:sz w:val="22"/>
                <w:szCs w:val="22"/>
              </w:rPr>
            </w:pPr>
            <w:r w:rsidRPr="00D90710">
              <w:rPr>
                <w:i/>
                <w:sz w:val="22"/>
                <w:szCs w:val="22"/>
              </w:rPr>
              <w:t>Answer:</w:t>
            </w:r>
          </w:p>
          <w:p w14:paraId="65D2ABDA" w14:textId="69F42CE2" w:rsidR="008D5D2A" w:rsidRPr="006331EA" w:rsidRDefault="008D5D2A" w:rsidP="00707342">
            <w:pPr>
              <w:autoSpaceDE w:val="0"/>
              <w:autoSpaceDN w:val="0"/>
              <w:adjustRightInd w:val="0"/>
              <w:rPr>
                <w:rFonts w:ascii="Gill Sans MT" w:hAnsi="Gill Sans MT" w:cs="Arial"/>
                <w:color w:val="000000"/>
                <w:sz w:val="22"/>
                <w:szCs w:val="22"/>
              </w:rPr>
            </w:pPr>
          </w:p>
        </w:tc>
      </w:tr>
      <w:tr w:rsidR="008D5D2A" w:rsidRPr="00877553" w14:paraId="1BE0EB4E" w14:textId="77777777" w:rsidTr="008966D6">
        <w:tc>
          <w:tcPr>
            <w:tcW w:w="9067" w:type="dxa"/>
          </w:tcPr>
          <w:p w14:paraId="371A7CE3" w14:textId="77777777" w:rsidR="008D5D2A" w:rsidRPr="006331EA" w:rsidRDefault="008D5D2A" w:rsidP="006C5F1D">
            <w:pPr>
              <w:pStyle w:val="ListParagraph"/>
              <w:numPr>
                <w:ilvl w:val="0"/>
                <w:numId w:val="8"/>
              </w:numPr>
              <w:autoSpaceDE w:val="0"/>
              <w:autoSpaceDN w:val="0"/>
              <w:adjustRightInd w:val="0"/>
              <w:rPr>
                <w:rFonts w:ascii="Gill Sans MT" w:hAnsi="Gill Sans MT" w:cs="Arial"/>
                <w:color w:val="000000"/>
                <w:sz w:val="22"/>
                <w:szCs w:val="22"/>
              </w:rPr>
            </w:pPr>
            <w:r w:rsidRPr="006331EA">
              <w:rPr>
                <w:rFonts w:ascii="Gill Sans MT" w:hAnsi="Gill Sans MT" w:cs="Arial"/>
                <w:color w:val="000000"/>
                <w:sz w:val="22"/>
                <w:szCs w:val="22"/>
              </w:rPr>
              <w:t>What setting does this evidence relate to?</w:t>
            </w:r>
          </w:p>
          <w:p w14:paraId="43149EE8" w14:textId="77777777" w:rsidR="008D5D2A" w:rsidRPr="006331EA" w:rsidRDefault="008D5D2A" w:rsidP="00707342">
            <w:pPr>
              <w:autoSpaceDE w:val="0"/>
              <w:autoSpaceDN w:val="0"/>
              <w:adjustRightInd w:val="0"/>
              <w:rPr>
                <w:rFonts w:ascii="Gill Sans MT" w:hAnsi="Gill Sans MT" w:cs="Arial"/>
                <w:color w:val="000000"/>
                <w:sz w:val="22"/>
                <w:szCs w:val="22"/>
              </w:rPr>
            </w:pPr>
          </w:p>
          <w:p w14:paraId="092110DD" w14:textId="77777777" w:rsidR="008D5D2A" w:rsidRPr="006331EA" w:rsidRDefault="008D5D2A" w:rsidP="006C5F1D">
            <w:pPr>
              <w:pStyle w:val="ListParagraph"/>
              <w:numPr>
                <w:ilvl w:val="0"/>
                <w:numId w:val="13"/>
              </w:numPr>
              <w:autoSpaceDE w:val="0"/>
              <w:autoSpaceDN w:val="0"/>
              <w:adjustRightInd w:val="0"/>
              <w:ind w:hanging="190"/>
              <w:rPr>
                <w:rFonts w:ascii="Gill Sans MT" w:hAnsi="Gill Sans MT" w:cs="Arial"/>
                <w:color w:val="000000"/>
                <w:sz w:val="22"/>
                <w:szCs w:val="22"/>
              </w:rPr>
            </w:pPr>
            <w:r w:rsidRPr="006331EA">
              <w:rPr>
                <w:rFonts w:ascii="Gill Sans MT" w:hAnsi="Gill Sans MT" w:cs="Arial"/>
                <w:color w:val="000000"/>
                <w:sz w:val="22"/>
                <w:szCs w:val="22"/>
              </w:rPr>
              <w:t>Police</w:t>
            </w:r>
          </w:p>
          <w:p w14:paraId="549094F2" w14:textId="77777777" w:rsidR="008D5D2A" w:rsidRPr="006331EA" w:rsidRDefault="008D5D2A" w:rsidP="006C5F1D">
            <w:pPr>
              <w:pStyle w:val="ListParagraph"/>
              <w:numPr>
                <w:ilvl w:val="0"/>
                <w:numId w:val="13"/>
              </w:numPr>
              <w:autoSpaceDE w:val="0"/>
              <w:autoSpaceDN w:val="0"/>
              <w:adjustRightInd w:val="0"/>
              <w:ind w:hanging="190"/>
              <w:rPr>
                <w:rFonts w:ascii="Gill Sans MT" w:hAnsi="Gill Sans MT" w:cs="Arial"/>
                <w:color w:val="000000"/>
                <w:sz w:val="22"/>
                <w:szCs w:val="22"/>
              </w:rPr>
            </w:pPr>
            <w:r w:rsidRPr="006331EA">
              <w:rPr>
                <w:rFonts w:ascii="Gill Sans MT" w:hAnsi="Gill Sans MT" w:cs="Arial"/>
                <w:color w:val="000000"/>
                <w:sz w:val="22"/>
                <w:szCs w:val="22"/>
              </w:rPr>
              <w:t>Courts</w:t>
            </w:r>
          </w:p>
          <w:p w14:paraId="49AEFDA0" w14:textId="77777777" w:rsidR="008D5D2A" w:rsidRPr="006331EA" w:rsidRDefault="008D5D2A" w:rsidP="006C5F1D">
            <w:pPr>
              <w:pStyle w:val="ListParagraph"/>
              <w:numPr>
                <w:ilvl w:val="0"/>
                <w:numId w:val="13"/>
              </w:numPr>
              <w:autoSpaceDE w:val="0"/>
              <w:autoSpaceDN w:val="0"/>
              <w:adjustRightInd w:val="0"/>
              <w:ind w:hanging="190"/>
              <w:rPr>
                <w:rFonts w:ascii="Gill Sans MT" w:hAnsi="Gill Sans MT" w:cs="Arial"/>
                <w:color w:val="000000"/>
                <w:sz w:val="22"/>
                <w:szCs w:val="22"/>
              </w:rPr>
            </w:pPr>
            <w:r w:rsidRPr="006331EA">
              <w:rPr>
                <w:rFonts w:ascii="Gill Sans MT" w:hAnsi="Gill Sans MT" w:cs="Arial"/>
                <w:color w:val="000000"/>
                <w:sz w:val="22"/>
                <w:szCs w:val="22"/>
              </w:rPr>
              <w:t>Prison</w:t>
            </w:r>
          </w:p>
          <w:p w14:paraId="5944CAAD" w14:textId="54DF807C" w:rsidR="008D5D2A" w:rsidRPr="00D90710" w:rsidRDefault="008D5D2A" w:rsidP="006C5F1D">
            <w:pPr>
              <w:pStyle w:val="ListParagraph"/>
              <w:numPr>
                <w:ilvl w:val="0"/>
                <w:numId w:val="13"/>
              </w:numPr>
              <w:autoSpaceDE w:val="0"/>
              <w:autoSpaceDN w:val="0"/>
              <w:adjustRightInd w:val="0"/>
              <w:ind w:hanging="190"/>
              <w:rPr>
                <w:rFonts w:ascii="Gill Sans MT" w:hAnsi="Gill Sans MT" w:cs="Arial"/>
                <w:color w:val="000000"/>
                <w:sz w:val="22"/>
                <w:szCs w:val="22"/>
              </w:rPr>
            </w:pPr>
            <w:r w:rsidRPr="006331EA">
              <w:rPr>
                <w:rFonts w:ascii="Gill Sans MT" w:hAnsi="Gill Sans MT" w:cs="Arial"/>
                <w:color w:val="000000"/>
                <w:sz w:val="22"/>
                <w:szCs w:val="22"/>
              </w:rPr>
              <w:t xml:space="preserve">Probation </w:t>
            </w:r>
            <w:r w:rsidRPr="00D90710">
              <w:rPr>
                <w:rFonts w:ascii="Gill Sans MT" w:hAnsi="Gill Sans MT" w:cs="Arial"/>
                <w:color w:val="000000"/>
                <w:sz w:val="22"/>
                <w:szCs w:val="22"/>
              </w:rPr>
              <w:t>supervision</w:t>
            </w:r>
          </w:p>
          <w:p w14:paraId="439BDB23" w14:textId="77777777" w:rsidR="00B95D85" w:rsidRPr="00D90710" w:rsidRDefault="00B95D85" w:rsidP="006C5F1D">
            <w:pPr>
              <w:pStyle w:val="ListParagraph"/>
              <w:numPr>
                <w:ilvl w:val="1"/>
                <w:numId w:val="4"/>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National Probation Service (NPS)</w:t>
            </w:r>
          </w:p>
          <w:p w14:paraId="1D50E632" w14:textId="5DC399E8" w:rsidR="00B95D85" w:rsidRPr="00D90710" w:rsidRDefault="00B95D85" w:rsidP="006C5F1D">
            <w:pPr>
              <w:pStyle w:val="ListParagraph"/>
              <w:numPr>
                <w:ilvl w:val="1"/>
                <w:numId w:val="4"/>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Community Rehabilitation C</w:t>
            </w:r>
            <w:r w:rsidR="004873F8" w:rsidRPr="00D90710">
              <w:rPr>
                <w:rFonts w:ascii="Gill Sans MT" w:hAnsi="Gill Sans MT" w:cs="Arial"/>
                <w:color w:val="000000"/>
                <w:sz w:val="22"/>
                <w:szCs w:val="22"/>
              </w:rPr>
              <w:t>ompany</w:t>
            </w:r>
            <w:r w:rsidRPr="00D90710">
              <w:rPr>
                <w:rFonts w:ascii="Gill Sans MT" w:hAnsi="Gill Sans MT" w:cs="Arial"/>
                <w:color w:val="000000"/>
                <w:sz w:val="22"/>
                <w:szCs w:val="22"/>
              </w:rPr>
              <w:t xml:space="preserve"> (CRC)</w:t>
            </w:r>
          </w:p>
          <w:p w14:paraId="3F2029BC" w14:textId="251EB32A" w:rsidR="008D5D2A" w:rsidRPr="00D90710" w:rsidRDefault="008D5D2A" w:rsidP="006C5F1D">
            <w:pPr>
              <w:pStyle w:val="ListParagraph"/>
              <w:numPr>
                <w:ilvl w:val="0"/>
                <w:numId w:val="13"/>
              </w:numPr>
              <w:autoSpaceDE w:val="0"/>
              <w:autoSpaceDN w:val="0"/>
              <w:adjustRightInd w:val="0"/>
              <w:ind w:hanging="190"/>
              <w:rPr>
                <w:rFonts w:ascii="Gill Sans MT" w:hAnsi="Gill Sans MT" w:cs="Arial"/>
                <w:color w:val="000000"/>
                <w:sz w:val="22"/>
                <w:szCs w:val="22"/>
              </w:rPr>
            </w:pPr>
            <w:r w:rsidRPr="00D90710">
              <w:rPr>
                <w:rFonts w:ascii="Gill Sans MT" w:hAnsi="Gill Sans MT" w:cs="Arial"/>
                <w:color w:val="000000"/>
                <w:sz w:val="22"/>
                <w:szCs w:val="22"/>
              </w:rPr>
              <w:t>Other</w:t>
            </w:r>
            <w:r w:rsidR="000C3389" w:rsidRPr="00D90710">
              <w:rPr>
                <w:rFonts w:ascii="Gill Sans MT" w:hAnsi="Gill Sans MT" w:cs="Arial"/>
                <w:color w:val="000000"/>
                <w:sz w:val="22"/>
                <w:szCs w:val="22"/>
              </w:rPr>
              <w:t xml:space="preserve"> (please specify)</w:t>
            </w:r>
          </w:p>
          <w:p w14:paraId="06D2BBDF" w14:textId="39404860" w:rsidR="008D5D2A" w:rsidRPr="006331EA" w:rsidRDefault="008D5D2A" w:rsidP="00707342">
            <w:pPr>
              <w:autoSpaceDE w:val="0"/>
              <w:autoSpaceDN w:val="0"/>
              <w:adjustRightInd w:val="0"/>
              <w:rPr>
                <w:rFonts w:ascii="Gill Sans MT" w:hAnsi="Gill Sans MT" w:cs="Arial"/>
                <w:color w:val="000000"/>
                <w:sz w:val="22"/>
                <w:szCs w:val="22"/>
              </w:rPr>
            </w:pPr>
          </w:p>
        </w:tc>
      </w:tr>
      <w:tr w:rsidR="008D5D2A" w:rsidRPr="00877553" w14:paraId="21801455" w14:textId="77777777" w:rsidTr="008966D6">
        <w:tc>
          <w:tcPr>
            <w:tcW w:w="9067" w:type="dxa"/>
          </w:tcPr>
          <w:p w14:paraId="15CF4E96" w14:textId="1D0CCC7C" w:rsidR="00933431" w:rsidRPr="00D90710" w:rsidRDefault="00933431" w:rsidP="006C5F1D">
            <w:pPr>
              <w:pStyle w:val="ListParagraph"/>
              <w:numPr>
                <w:ilvl w:val="0"/>
                <w:numId w:val="7"/>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Where are these adjustments being used?</w:t>
            </w:r>
            <w:r w:rsidR="000C3389" w:rsidRPr="00D90710">
              <w:rPr>
                <w:rFonts w:ascii="Gill Sans MT" w:hAnsi="Gill Sans MT" w:cs="Arial"/>
                <w:color w:val="000000"/>
                <w:sz w:val="22"/>
                <w:szCs w:val="22"/>
              </w:rPr>
              <w:t xml:space="preserve"> </w:t>
            </w:r>
            <w:r w:rsidR="00D90710" w:rsidRPr="00D90710">
              <w:rPr>
                <w:rFonts w:ascii="Gill Sans MT" w:hAnsi="Gill Sans MT" w:cs="Arial"/>
                <w:color w:val="000000"/>
                <w:sz w:val="22"/>
                <w:szCs w:val="22"/>
              </w:rPr>
              <w:t>(</w:t>
            </w:r>
            <w:proofErr w:type="gramStart"/>
            <w:r w:rsidR="00D90710" w:rsidRPr="00D90710">
              <w:rPr>
                <w:rFonts w:ascii="Gill Sans MT" w:hAnsi="Gill Sans MT" w:cs="Arial"/>
                <w:color w:val="000000"/>
                <w:sz w:val="22"/>
                <w:szCs w:val="22"/>
              </w:rPr>
              <w:t>e.g.</w:t>
            </w:r>
            <w:proofErr w:type="gramEnd"/>
            <w:r w:rsidR="00D90710" w:rsidRPr="00D90710">
              <w:rPr>
                <w:rFonts w:ascii="Gill Sans MT" w:hAnsi="Gill Sans MT" w:cs="Arial"/>
                <w:color w:val="000000"/>
                <w:sz w:val="22"/>
                <w:szCs w:val="22"/>
              </w:rPr>
              <w:t xml:space="preserve"> name of prison/CRC, region, England and/or Wales)</w:t>
            </w:r>
          </w:p>
          <w:p w14:paraId="1F6B5D9E" w14:textId="77777777" w:rsidR="00933431" w:rsidRPr="006331EA" w:rsidRDefault="00933431" w:rsidP="006C5F1D">
            <w:pPr>
              <w:pStyle w:val="ListParagraph"/>
              <w:autoSpaceDE w:val="0"/>
              <w:autoSpaceDN w:val="0"/>
              <w:adjustRightInd w:val="0"/>
              <w:ind w:left="360"/>
              <w:rPr>
                <w:rFonts w:ascii="Gill Sans MT" w:hAnsi="Gill Sans MT" w:cs="Arial"/>
                <w:color w:val="000000"/>
                <w:sz w:val="22"/>
                <w:szCs w:val="22"/>
              </w:rPr>
            </w:pPr>
          </w:p>
          <w:p w14:paraId="1EAFE0A3" w14:textId="135C6716" w:rsidR="008D5D2A" w:rsidRPr="006331EA" w:rsidRDefault="008D5D2A" w:rsidP="006C5F1D">
            <w:pPr>
              <w:pStyle w:val="ListParagraph"/>
              <w:autoSpaceDE w:val="0"/>
              <w:autoSpaceDN w:val="0"/>
              <w:adjustRightInd w:val="0"/>
              <w:ind w:left="360"/>
              <w:rPr>
                <w:rFonts w:ascii="Gill Sans MT" w:hAnsi="Gill Sans MT" w:cs="Arial"/>
                <w:color w:val="000000"/>
                <w:sz w:val="22"/>
                <w:szCs w:val="22"/>
              </w:rPr>
            </w:pPr>
          </w:p>
        </w:tc>
      </w:tr>
    </w:tbl>
    <w:p w14:paraId="776E0DB0" w14:textId="77777777" w:rsidR="00FB1C82" w:rsidRDefault="00FB1C82" w:rsidP="00FB1C82">
      <w:pPr>
        <w:pStyle w:val="Heading4"/>
      </w:pPr>
    </w:p>
    <w:p w14:paraId="49A9B590" w14:textId="3F14C810" w:rsidR="0071269A" w:rsidRPr="00563168" w:rsidRDefault="00933431" w:rsidP="00563168">
      <w:pPr>
        <w:pStyle w:val="Heading4"/>
        <w:ind w:left="426" w:hanging="426"/>
        <w:rPr>
          <w:rFonts w:ascii="Gill Sans MT" w:hAnsi="Gill Sans MT"/>
          <w:sz w:val="22"/>
        </w:rPr>
      </w:pPr>
      <w:r w:rsidRPr="00563168">
        <w:rPr>
          <w:rFonts w:ascii="Gill Sans MT" w:hAnsi="Gill Sans MT"/>
          <w:sz w:val="22"/>
        </w:rPr>
        <w:t>3</w:t>
      </w:r>
      <w:r w:rsidR="0071269A" w:rsidRPr="00563168">
        <w:rPr>
          <w:rFonts w:ascii="Gill Sans MT" w:hAnsi="Gill Sans MT"/>
          <w:sz w:val="22"/>
        </w:rPr>
        <w:t xml:space="preserve">. </w:t>
      </w:r>
      <w:r w:rsidR="00563168" w:rsidRPr="00563168">
        <w:rPr>
          <w:rFonts w:ascii="Gill Sans MT" w:hAnsi="Gill Sans MT"/>
          <w:sz w:val="22"/>
        </w:rPr>
        <w:tab/>
      </w:r>
      <w:r w:rsidR="008D5D2A" w:rsidRPr="00563168">
        <w:rPr>
          <w:rFonts w:ascii="Gill Sans MT" w:hAnsi="Gill Sans MT"/>
          <w:sz w:val="22"/>
        </w:rPr>
        <w:t>P</w:t>
      </w:r>
      <w:r w:rsidR="0071269A" w:rsidRPr="00563168">
        <w:rPr>
          <w:rFonts w:ascii="Gill Sans MT" w:hAnsi="Gill Sans MT"/>
          <w:sz w:val="22"/>
        </w:rPr>
        <w:t>ro</w:t>
      </w:r>
      <w:r w:rsidR="00647FE4" w:rsidRPr="00563168">
        <w:rPr>
          <w:rFonts w:ascii="Gill Sans MT" w:hAnsi="Gill Sans MT"/>
          <w:sz w:val="22"/>
        </w:rPr>
        <w:t xml:space="preserve">grammes </w:t>
      </w:r>
      <w:r w:rsidR="008D5D2A" w:rsidRPr="00563168">
        <w:rPr>
          <w:rFonts w:ascii="Gill Sans MT" w:hAnsi="Gill Sans MT"/>
          <w:sz w:val="22"/>
        </w:rPr>
        <w:t xml:space="preserve">and </w:t>
      </w:r>
      <w:r w:rsidR="00647FE4" w:rsidRPr="00563168">
        <w:rPr>
          <w:rFonts w:ascii="Gill Sans MT" w:hAnsi="Gill Sans MT"/>
          <w:sz w:val="22"/>
        </w:rPr>
        <w:t>interventions</w:t>
      </w:r>
      <w:r w:rsidR="001E76E1" w:rsidRPr="00563168">
        <w:rPr>
          <w:rFonts w:ascii="Gill Sans MT" w:hAnsi="Gill Sans MT"/>
          <w:sz w:val="22"/>
        </w:rPr>
        <w:t xml:space="preserve"> </w:t>
      </w:r>
    </w:p>
    <w:p w14:paraId="76D5866E" w14:textId="789319FA" w:rsidR="000C3389" w:rsidRDefault="000C3389" w:rsidP="000C3389">
      <w:pPr>
        <w:pStyle w:val="text-main"/>
      </w:pPr>
    </w:p>
    <w:p w14:paraId="3E587AF0" w14:textId="4188A791" w:rsidR="000C3389" w:rsidRPr="000C3389" w:rsidRDefault="000C3389" w:rsidP="000C3389">
      <w:pPr>
        <w:pStyle w:val="text-main"/>
      </w:pPr>
      <w:r w:rsidRPr="00FB1C82">
        <w:t>If you are able to provide evidence on more than one programme or adaptation in this section, please answer it as many times as you need. For example, if you are providing evidence on two programmes, please answer this part twice, indicating how your work differs in each. If you provide more programmes than it is feasible to mention here, please indicate if you would be willing for us to contact you to discuss them.</w:t>
      </w:r>
    </w:p>
    <w:p w14:paraId="0EA71F58" w14:textId="77777777" w:rsidR="0071269A" w:rsidRPr="00877553" w:rsidRDefault="0071269A" w:rsidP="0071269A">
      <w:pPr>
        <w:autoSpaceDE w:val="0"/>
        <w:autoSpaceDN w:val="0"/>
        <w:adjustRightInd w:val="0"/>
        <w:spacing w:after="0" w:line="240" w:lineRule="auto"/>
        <w:rPr>
          <w:rFonts w:ascii="Gill Sans MT" w:eastAsia="Times New Roman" w:hAnsi="Gill Sans MT" w:cs="Arial"/>
          <w:color w:val="000000"/>
          <w:szCs w:val="24"/>
        </w:rPr>
      </w:pPr>
    </w:p>
    <w:tbl>
      <w:tblPr>
        <w:tblStyle w:val="TableGrid"/>
        <w:tblW w:w="9067" w:type="dxa"/>
        <w:tblLook w:val="04A0" w:firstRow="1" w:lastRow="0" w:firstColumn="1" w:lastColumn="0" w:noHBand="0" w:noVBand="1"/>
      </w:tblPr>
      <w:tblGrid>
        <w:gridCol w:w="9067"/>
      </w:tblGrid>
      <w:tr w:rsidR="008D5D2A" w:rsidRPr="000300B5" w14:paraId="0498FBAF" w14:textId="77777777" w:rsidTr="008966D6">
        <w:tc>
          <w:tcPr>
            <w:tcW w:w="9067" w:type="dxa"/>
          </w:tcPr>
          <w:p w14:paraId="3C6A3821" w14:textId="77777777" w:rsidR="008D5D2A" w:rsidRPr="006331EA" w:rsidRDefault="008D5D2A" w:rsidP="00707342">
            <w:pPr>
              <w:pStyle w:val="ListParagraph"/>
              <w:autoSpaceDE w:val="0"/>
              <w:autoSpaceDN w:val="0"/>
              <w:adjustRightInd w:val="0"/>
              <w:ind w:left="360"/>
              <w:contextualSpacing/>
              <w:jc w:val="center"/>
              <w:rPr>
                <w:rFonts w:ascii="Gill Sans MT" w:hAnsi="Gill Sans MT" w:cs="Arial"/>
                <w:color w:val="000000"/>
                <w:sz w:val="22"/>
                <w:szCs w:val="22"/>
                <w:lang w:eastAsia="en-US"/>
              </w:rPr>
            </w:pPr>
            <w:r w:rsidRPr="006331EA">
              <w:rPr>
                <w:rFonts w:ascii="Gill Sans MT" w:hAnsi="Gill Sans MT" w:cs="Arial"/>
                <w:color w:val="000000"/>
                <w:sz w:val="22"/>
                <w:szCs w:val="22"/>
              </w:rPr>
              <w:t>Question</w:t>
            </w:r>
          </w:p>
        </w:tc>
      </w:tr>
      <w:tr w:rsidR="008D5D2A" w:rsidRPr="000300B5" w14:paraId="19C88DFC" w14:textId="77777777" w:rsidTr="008966D6">
        <w:tc>
          <w:tcPr>
            <w:tcW w:w="9067" w:type="dxa"/>
          </w:tcPr>
          <w:p w14:paraId="779ED58B" w14:textId="5A00E595" w:rsidR="008D5D2A" w:rsidRPr="00FB1C82" w:rsidRDefault="008D5D2A" w:rsidP="006C5F1D">
            <w:pPr>
              <w:pStyle w:val="ListParagraph"/>
              <w:numPr>
                <w:ilvl w:val="0"/>
                <w:numId w:val="16"/>
              </w:num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Are you aware of</w:t>
            </w:r>
            <w:r w:rsidR="00933431" w:rsidRPr="00FB1C82">
              <w:rPr>
                <w:rFonts w:ascii="Gill Sans MT" w:hAnsi="Gill Sans MT" w:cs="Arial"/>
                <w:color w:val="000000"/>
                <w:sz w:val="22"/>
                <w:szCs w:val="22"/>
              </w:rPr>
              <w:t xml:space="preserve"> and/or have you used</w:t>
            </w:r>
            <w:r w:rsidRPr="00FB1C82">
              <w:rPr>
                <w:rFonts w:ascii="Gill Sans MT" w:hAnsi="Gill Sans MT" w:cs="Arial"/>
                <w:color w:val="000000"/>
                <w:sz w:val="22"/>
                <w:szCs w:val="22"/>
              </w:rPr>
              <w:t xml:space="preserve"> any specific offending behaviour programmes or interventions that are delivered for people who have neurodevelopmental disorders</w:t>
            </w:r>
            <w:r w:rsidR="00DD4E29" w:rsidRPr="00FB1C82">
              <w:rPr>
                <w:rFonts w:ascii="Gill Sans MT" w:hAnsi="Gill Sans MT" w:cs="Arial"/>
                <w:color w:val="000000"/>
                <w:sz w:val="22"/>
                <w:szCs w:val="22"/>
              </w:rPr>
              <w:t xml:space="preserve"> </w:t>
            </w:r>
            <w:r w:rsidR="004B5B18" w:rsidRPr="00FB1C82">
              <w:rPr>
                <w:rFonts w:ascii="Gill Sans MT" w:hAnsi="Gill Sans MT" w:cs="Arial"/>
                <w:color w:val="000000"/>
                <w:sz w:val="22"/>
                <w:szCs w:val="22"/>
              </w:rPr>
              <w:t xml:space="preserve">as defined in the </w:t>
            </w:r>
            <w:r w:rsidR="003C01E0" w:rsidRPr="00FB1C82">
              <w:rPr>
                <w:rFonts w:ascii="Gill Sans MT" w:hAnsi="Gill Sans MT" w:cs="Arial"/>
                <w:color w:val="000000"/>
                <w:sz w:val="22"/>
                <w:szCs w:val="22"/>
              </w:rPr>
              <w:t>information sheet</w:t>
            </w:r>
            <w:r w:rsidRPr="00FB1C82">
              <w:rPr>
                <w:rFonts w:ascii="Gill Sans MT" w:hAnsi="Gill Sans MT" w:cs="Arial"/>
                <w:color w:val="000000"/>
                <w:sz w:val="22"/>
                <w:szCs w:val="22"/>
              </w:rPr>
              <w:t>?</w:t>
            </w:r>
          </w:p>
          <w:p w14:paraId="140E5C38" w14:textId="05F48685" w:rsidR="008D5D2A" w:rsidRPr="00FB1C82" w:rsidRDefault="008D5D2A" w:rsidP="001E76E1">
            <w:pPr>
              <w:autoSpaceDE w:val="0"/>
              <w:autoSpaceDN w:val="0"/>
              <w:adjustRightInd w:val="0"/>
              <w:rPr>
                <w:rFonts w:ascii="Gill Sans MT" w:hAnsi="Gill Sans MT" w:cs="Arial"/>
                <w:color w:val="000000"/>
                <w:sz w:val="22"/>
                <w:szCs w:val="22"/>
              </w:rPr>
            </w:pPr>
          </w:p>
          <w:p w14:paraId="155C791A" w14:textId="3EA40307" w:rsidR="008D5D2A" w:rsidRPr="00FB1C82" w:rsidRDefault="008D5D2A" w:rsidP="001E76E1">
            <w:p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Please provide any relevant information about the provision, including the following details:</w:t>
            </w:r>
          </w:p>
          <w:p w14:paraId="179E8648" w14:textId="5EFBDB4C" w:rsidR="008D5D2A" w:rsidRPr="00FB1C82" w:rsidRDefault="00DD4E29" w:rsidP="006C5F1D">
            <w:pPr>
              <w:pStyle w:val="ListParagraph"/>
              <w:numPr>
                <w:ilvl w:val="0"/>
                <w:numId w:val="2"/>
              </w:num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aims of the programme or intervention</w:t>
            </w:r>
          </w:p>
          <w:p w14:paraId="1200A655" w14:textId="07B44E78" w:rsidR="00DD4E29" w:rsidRPr="00FB1C82" w:rsidRDefault="00DD4E29" w:rsidP="006C5F1D">
            <w:pPr>
              <w:pStyle w:val="ListParagraph"/>
              <w:numPr>
                <w:ilvl w:val="0"/>
                <w:numId w:val="2"/>
              </w:num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 xml:space="preserve">whether the programme or intervention </w:t>
            </w:r>
            <w:r w:rsidR="0013210E" w:rsidRPr="00FB1C82">
              <w:rPr>
                <w:rFonts w:ascii="Gill Sans MT" w:hAnsi="Gill Sans MT" w:cs="Arial"/>
                <w:color w:val="000000"/>
                <w:sz w:val="22"/>
                <w:szCs w:val="22"/>
              </w:rPr>
              <w:t xml:space="preserve">has been developed </w:t>
            </w:r>
            <w:proofErr w:type="spellStart"/>
            <w:r w:rsidR="0013210E" w:rsidRPr="00FB1C82">
              <w:rPr>
                <w:rFonts w:ascii="Gill Sans MT" w:hAnsi="Gill Sans MT" w:cs="Arial"/>
                <w:color w:val="000000"/>
                <w:sz w:val="22"/>
                <w:szCs w:val="22"/>
              </w:rPr>
              <w:t>specifcailly</w:t>
            </w:r>
            <w:proofErr w:type="spellEnd"/>
            <w:r w:rsidR="0013210E" w:rsidRPr="00FB1C82">
              <w:rPr>
                <w:rFonts w:ascii="Gill Sans MT" w:hAnsi="Gill Sans MT" w:cs="Arial"/>
                <w:color w:val="000000"/>
                <w:sz w:val="22"/>
                <w:szCs w:val="22"/>
              </w:rPr>
              <w:t xml:space="preserve"> </w:t>
            </w:r>
            <w:r w:rsidRPr="00FB1C82">
              <w:rPr>
                <w:rFonts w:ascii="Gill Sans MT" w:hAnsi="Gill Sans MT" w:cs="Arial"/>
                <w:color w:val="000000"/>
                <w:sz w:val="22"/>
                <w:szCs w:val="22"/>
              </w:rPr>
              <w:t xml:space="preserve">for people with </w:t>
            </w:r>
            <w:r w:rsidR="00A12BF3" w:rsidRPr="00FB1C82">
              <w:rPr>
                <w:rFonts w:ascii="Gill Sans MT" w:hAnsi="Gill Sans MT" w:cs="Arial"/>
                <w:color w:val="000000"/>
                <w:sz w:val="22"/>
                <w:szCs w:val="22"/>
              </w:rPr>
              <w:t>neurodiverse needs</w:t>
            </w:r>
            <w:r w:rsidRPr="00FB1C82">
              <w:rPr>
                <w:rFonts w:ascii="Gill Sans MT" w:hAnsi="Gill Sans MT" w:cs="Arial"/>
                <w:color w:val="000000"/>
                <w:sz w:val="22"/>
                <w:szCs w:val="22"/>
              </w:rPr>
              <w:t xml:space="preserve"> or is an adjustment to an existing programme or intervention</w:t>
            </w:r>
          </w:p>
          <w:p w14:paraId="37923599" w14:textId="0B1BAA2F" w:rsidR="008D5D2A" w:rsidRPr="00FB1C82" w:rsidRDefault="008D5D2A" w:rsidP="006C5F1D">
            <w:pPr>
              <w:pStyle w:val="ListParagraph"/>
              <w:numPr>
                <w:ilvl w:val="0"/>
                <w:numId w:val="2"/>
              </w:num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how and when delivered (</w:t>
            </w:r>
            <w:proofErr w:type="gramStart"/>
            <w:r w:rsidRPr="00FB1C82">
              <w:rPr>
                <w:rFonts w:ascii="Gill Sans MT" w:hAnsi="Gill Sans MT" w:cs="Arial"/>
                <w:color w:val="000000"/>
                <w:sz w:val="22"/>
                <w:szCs w:val="22"/>
              </w:rPr>
              <w:t>i.e.</w:t>
            </w:r>
            <w:proofErr w:type="gramEnd"/>
            <w:r w:rsidRPr="00FB1C82">
              <w:rPr>
                <w:rFonts w:ascii="Gill Sans MT" w:hAnsi="Gill Sans MT" w:cs="Arial"/>
                <w:color w:val="000000"/>
                <w:sz w:val="22"/>
                <w:szCs w:val="22"/>
              </w:rPr>
              <w:t xml:space="preserve"> at what </w:t>
            </w:r>
            <w:r w:rsidR="00025F7F" w:rsidRPr="00FB1C82">
              <w:rPr>
                <w:rFonts w:ascii="Gill Sans MT" w:hAnsi="Gill Sans MT" w:cs="Arial"/>
                <w:color w:val="000000"/>
                <w:sz w:val="22"/>
                <w:szCs w:val="22"/>
              </w:rPr>
              <w:t xml:space="preserve">stage </w:t>
            </w:r>
            <w:r w:rsidRPr="00FB1C82">
              <w:rPr>
                <w:rFonts w:ascii="Gill Sans MT" w:hAnsi="Gill Sans MT" w:cs="Arial"/>
                <w:color w:val="000000"/>
                <w:sz w:val="22"/>
                <w:szCs w:val="22"/>
              </w:rPr>
              <w:t>in the process)</w:t>
            </w:r>
          </w:p>
          <w:p w14:paraId="7F1F0652" w14:textId="5C4F07E3" w:rsidR="008D5D2A" w:rsidRPr="00FB1C82" w:rsidRDefault="008D5D2A" w:rsidP="006C5F1D">
            <w:pPr>
              <w:pStyle w:val="ListParagraph"/>
              <w:numPr>
                <w:ilvl w:val="0"/>
                <w:numId w:val="2"/>
              </w:num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who it is delivered by (</w:t>
            </w:r>
            <w:proofErr w:type="gramStart"/>
            <w:r w:rsidRPr="00FB1C82">
              <w:rPr>
                <w:rFonts w:ascii="Gill Sans MT" w:hAnsi="Gill Sans MT" w:cs="Arial"/>
                <w:color w:val="000000"/>
                <w:sz w:val="22"/>
                <w:szCs w:val="22"/>
              </w:rPr>
              <w:t>i.e.</w:t>
            </w:r>
            <w:proofErr w:type="gramEnd"/>
            <w:r w:rsidRPr="00FB1C82">
              <w:rPr>
                <w:rFonts w:ascii="Gill Sans MT" w:hAnsi="Gill Sans MT" w:cs="Arial"/>
                <w:color w:val="000000"/>
                <w:sz w:val="22"/>
                <w:szCs w:val="22"/>
              </w:rPr>
              <w:t xml:space="preserve"> specialist practitioners, operational staff</w:t>
            </w:r>
            <w:r w:rsidR="00025F7F" w:rsidRPr="00FB1C82">
              <w:rPr>
                <w:rFonts w:ascii="Gill Sans MT" w:hAnsi="Gill Sans MT" w:cs="Arial"/>
                <w:color w:val="000000"/>
                <w:sz w:val="22"/>
                <w:szCs w:val="22"/>
              </w:rPr>
              <w:t>, third sector provider, educational provider</w:t>
            </w:r>
            <w:r w:rsidRPr="00FB1C82">
              <w:rPr>
                <w:rFonts w:ascii="Gill Sans MT" w:hAnsi="Gill Sans MT" w:cs="Arial"/>
                <w:color w:val="000000"/>
                <w:sz w:val="22"/>
                <w:szCs w:val="22"/>
              </w:rPr>
              <w:t>)</w:t>
            </w:r>
          </w:p>
          <w:p w14:paraId="579CA2DF" w14:textId="39212ECB" w:rsidR="00DD4E29" w:rsidRPr="00FB1C82" w:rsidRDefault="00DD4E29" w:rsidP="006C5F1D">
            <w:pPr>
              <w:pStyle w:val="ListParagraph"/>
              <w:numPr>
                <w:ilvl w:val="0"/>
                <w:numId w:val="2"/>
              </w:num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 xml:space="preserve">level of service user engagement and uptake </w:t>
            </w:r>
          </w:p>
          <w:p w14:paraId="490CF01F" w14:textId="09C06E7B" w:rsidR="0075168A" w:rsidRPr="00FB1C82" w:rsidRDefault="0075168A" w:rsidP="0075168A">
            <w:pPr>
              <w:autoSpaceDE w:val="0"/>
              <w:autoSpaceDN w:val="0"/>
              <w:adjustRightInd w:val="0"/>
              <w:rPr>
                <w:rFonts w:ascii="Gill Sans MT" w:hAnsi="Gill Sans MT" w:cs="Arial"/>
                <w:color w:val="000000"/>
                <w:sz w:val="22"/>
                <w:szCs w:val="22"/>
              </w:rPr>
            </w:pPr>
          </w:p>
          <w:p w14:paraId="0442692C" w14:textId="13069C8C" w:rsidR="00D36E49" w:rsidRPr="00C919D5" w:rsidRDefault="0075168A" w:rsidP="00C919D5">
            <w:pPr>
              <w:rPr>
                <w:rFonts w:ascii="Gill Sans MT" w:hAnsi="Gill Sans MT"/>
                <w:sz w:val="22"/>
                <w:szCs w:val="22"/>
              </w:rPr>
            </w:pPr>
            <w:r w:rsidRPr="00FB1C82">
              <w:rPr>
                <w:i/>
                <w:sz w:val="22"/>
                <w:szCs w:val="22"/>
              </w:rPr>
              <w:t>Answer:</w:t>
            </w:r>
            <w:r w:rsidR="004744F6" w:rsidRPr="00C919D5">
              <w:rPr>
                <w:rFonts w:ascii="Gill Sans MT" w:hAnsi="Gill Sans MT"/>
                <w:i/>
                <w:sz w:val="22"/>
                <w:szCs w:val="22"/>
              </w:rPr>
              <w:t xml:space="preserve"> </w:t>
            </w:r>
            <w:r w:rsidR="004744F6" w:rsidRPr="00C919D5">
              <w:rPr>
                <w:rFonts w:ascii="Gill Sans MT" w:hAnsi="Gill Sans MT"/>
                <w:iCs/>
                <w:sz w:val="22"/>
                <w:szCs w:val="22"/>
              </w:rPr>
              <w:t xml:space="preserve">The Engage to Change project in Wales provides a high-quality supported employment, job coach intervention to help people with a learning disability and or autistic spectrum conditions to enter into long-term paid employment. It is a national service, funded by big lottery fund via Welsh government, and finds paid work placements and paid jobs for young people with these conditions age 16 to 25. </w:t>
            </w:r>
            <w:r w:rsidR="00454307" w:rsidRPr="00C919D5">
              <w:rPr>
                <w:rFonts w:ascii="Gill Sans MT" w:hAnsi="Gill Sans MT"/>
                <w:iCs/>
                <w:sz w:val="22"/>
                <w:szCs w:val="22"/>
              </w:rPr>
              <w:t xml:space="preserve">The project is now on its fifth year of operation across Wales. </w:t>
            </w:r>
            <w:r w:rsidR="004744F6" w:rsidRPr="00C919D5">
              <w:rPr>
                <w:rFonts w:ascii="Gill Sans MT" w:hAnsi="Gill Sans MT"/>
                <w:iCs/>
                <w:sz w:val="22"/>
                <w:szCs w:val="22"/>
              </w:rPr>
              <w:t>The supported employment job coach method has been designed around, and successful with, people with a range of conditions but particularly those who are neurodiverse. A number of reports have highlighted th</w:t>
            </w:r>
            <w:r w:rsidR="00C919D5" w:rsidRPr="00C919D5">
              <w:rPr>
                <w:rFonts w:ascii="Gill Sans MT" w:hAnsi="Gill Sans MT"/>
                <w:iCs/>
                <w:sz w:val="22"/>
                <w:szCs w:val="22"/>
              </w:rPr>
              <w:t>e significant number of</w:t>
            </w:r>
            <w:r w:rsidR="004744F6" w:rsidRPr="00C919D5">
              <w:rPr>
                <w:rFonts w:ascii="Gill Sans MT" w:hAnsi="Gill Sans MT"/>
                <w:iCs/>
                <w:sz w:val="22"/>
                <w:szCs w:val="22"/>
              </w:rPr>
              <w:t xml:space="preserve"> people with autism</w:t>
            </w:r>
            <w:r w:rsidR="00C919D5" w:rsidRPr="00C919D5">
              <w:rPr>
                <w:rFonts w:ascii="Gill Sans MT" w:hAnsi="Gill Sans MT"/>
                <w:iCs/>
                <w:sz w:val="22"/>
                <w:szCs w:val="22"/>
              </w:rPr>
              <w:t xml:space="preserve"> and other specific </w:t>
            </w:r>
            <w:r w:rsidR="004744F6" w:rsidRPr="00C919D5">
              <w:rPr>
                <w:rFonts w:ascii="Gill Sans MT" w:hAnsi="Gill Sans MT"/>
                <w:iCs/>
                <w:sz w:val="22"/>
                <w:szCs w:val="22"/>
              </w:rPr>
              <w:t>learning di</w:t>
            </w:r>
            <w:r w:rsidR="00C919D5" w:rsidRPr="00C919D5">
              <w:rPr>
                <w:rFonts w:ascii="Gill Sans MT" w:hAnsi="Gill Sans MT"/>
                <w:iCs/>
                <w:sz w:val="22"/>
                <w:szCs w:val="22"/>
              </w:rPr>
              <w:t>fficulties</w:t>
            </w:r>
            <w:r w:rsidR="004744F6" w:rsidRPr="00C919D5">
              <w:rPr>
                <w:rFonts w:ascii="Gill Sans MT" w:hAnsi="Gill Sans MT"/>
                <w:iCs/>
                <w:sz w:val="22"/>
                <w:szCs w:val="22"/>
              </w:rPr>
              <w:t xml:space="preserve"> within prisons</w:t>
            </w:r>
            <w:r w:rsidR="00C919D5">
              <w:rPr>
                <w:rFonts w:ascii="Gill Sans MT" w:hAnsi="Gill Sans MT"/>
                <w:iCs/>
                <w:sz w:val="22"/>
                <w:szCs w:val="22"/>
              </w:rPr>
              <w:t xml:space="preserve"> (Young and Gonzalez et al, 2017). </w:t>
            </w:r>
            <w:r w:rsidR="00D36E49" w:rsidRPr="00C919D5">
              <w:rPr>
                <w:rFonts w:ascii="Gill Sans MT" w:hAnsi="Gill Sans MT"/>
                <w:iCs/>
                <w:sz w:val="22"/>
                <w:szCs w:val="22"/>
              </w:rPr>
              <w:t xml:space="preserve">Efforts to rehabilitate offenders with these characteristics into paid employment from the CJS currently have poor outcomes. </w:t>
            </w:r>
          </w:p>
          <w:p w14:paraId="05DDA5AE" w14:textId="77777777" w:rsidR="00D36E49" w:rsidRPr="00C919D5" w:rsidRDefault="00D36E49" w:rsidP="0075168A">
            <w:pPr>
              <w:pStyle w:val="text-main"/>
              <w:rPr>
                <w:iCs/>
                <w:sz w:val="22"/>
                <w:szCs w:val="22"/>
              </w:rPr>
            </w:pPr>
          </w:p>
          <w:p w14:paraId="365B0AC0" w14:textId="0F1895FF" w:rsidR="0075168A" w:rsidRDefault="00D36E49" w:rsidP="0075168A">
            <w:pPr>
              <w:pStyle w:val="text-main"/>
              <w:rPr>
                <w:iCs/>
                <w:sz w:val="22"/>
                <w:szCs w:val="22"/>
              </w:rPr>
            </w:pPr>
            <w:r>
              <w:rPr>
                <w:iCs/>
                <w:sz w:val="22"/>
                <w:szCs w:val="22"/>
              </w:rPr>
              <w:t>This is in line with outcomes “treatment as normal” interventions in the general population. I</w:t>
            </w:r>
            <w:r w:rsidR="004744F6">
              <w:rPr>
                <w:iCs/>
                <w:sz w:val="22"/>
                <w:szCs w:val="22"/>
              </w:rPr>
              <w:t xml:space="preserve">n the </w:t>
            </w:r>
            <w:r>
              <w:rPr>
                <w:iCs/>
                <w:sz w:val="22"/>
                <w:szCs w:val="22"/>
              </w:rPr>
              <w:t>non-CJS</w:t>
            </w:r>
            <w:r w:rsidR="004744F6">
              <w:rPr>
                <w:iCs/>
                <w:sz w:val="22"/>
                <w:szCs w:val="22"/>
              </w:rPr>
              <w:t xml:space="preserve"> population of people with these characteristics, employment </w:t>
            </w:r>
            <w:r>
              <w:rPr>
                <w:iCs/>
                <w:sz w:val="22"/>
                <w:szCs w:val="22"/>
              </w:rPr>
              <w:t>rates</w:t>
            </w:r>
            <w:r w:rsidR="004744F6">
              <w:rPr>
                <w:iCs/>
                <w:sz w:val="22"/>
                <w:szCs w:val="22"/>
              </w:rPr>
              <w:t xml:space="preserve"> are generally low. Employment rates for people with a learning disability are under 6% w</w:t>
            </w:r>
            <w:r w:rsidR="00E43F85">
              <w:rPr>
                <w:iCs/>
                <w:sz w:val="22"/>
                <w:szCs w:val="22"/>
              </w:rPr>
              <w:t>hile</w:t>
            </w:r>
            <w:r w:rsidR="004744F6">
              <w:rPr>
                <w:iCs/>
                <w:sz w:val="22"/>
                <w:szCs w:val="22"/>
              </w:rPr>
              <w:t xml:space="preserve"> for autism</w:t>
            </w:r>
            <w:r>
              <w:rPr>
                <w:iCs/>
                <w:sz w:val="22"/>
                <w:szCs w:val="22"/>
              </w:rPr>
              <w:t xml:space="preserve"> the figures </w:t>
            </w:r>
            <w:r w:rsidR="00E43F85">
              <w:rPr>
                <w:iCs/>
                <w:sz w:val="22"/>
                <w:szCs w:val="22"/>
              </w:rPr>
              <w:t xml:space="preserve">are </w:t>
            </w:r>
            <w:r>
              <w:rPr>
                <w:iCs/>
                <w:sz w:val="22"/>
                <w:szCs w:val="22"/>
              </w:rPr>
              <w:t xml:space="preserve">thought to be below 15%. Studies have highlighted the significant financial savings to Taxpayers that can be delivered by helping people with autism into paid employment from cost reductions in areas such as case management, health and social services, and other professional services to the </w:t>
            </w:r>
            <w:r w:rsidRPr="00514097">
              <w:rPr>
                <w:iCs/>
                <w:sz w:val="22"/>
                <w:szCs w:val="22"/>
              </w:rPr>
              <w:t>group</w:t>
            </w:r>
            <w:r w:rsidR="005030CE" w:rsidRPr="00514097">
              <w:rPr>
                <w:iCs/>
                <w:sz w:val="22"/>
                <w:szCs w:val="22"/>
              </w:rPr>
              <w:t xml:space="preserve"> (</w:t>
            </w:r>
            <w:proofErr w:type="spellStart"/>
            <w:r w:rsidR="005030CE" w:rsidRPr="00514097">
              <w:rPr>
                <w:rFonts w:cs="Arial"/>
                <w:sz w:val="22"/>
                <w:szCs w:val="22"/>
              </w:rPr>
              <w:t>Mavranezouli</w:t>
            </w:r>
            <w:proofErr w:type="spellEnd"/>
            <w:r w:rsidR="005030CE" w:rsidRPr="00514097">
              <w:rPr>
                <w:rFonts w:cs="Arial"/>
                <w:sz w:val="22"/>
                <w:szCs w:val="22"/>
              </w:rPr>
              <w:t xml:space="preserve"> et al</w:t>
            </w:r>
            <w:r w:rsidR="00514097">
              <w:rPr>
                <w:rFonts w:cs="Arial"/>
                <w:sz w:val="22"/>
                <w:szCs w:val="22"/>
              </w:rPr>
              <w:t>.</w:t>
            </w:r>
            <w:r w:rsidR="005030CE" w:rsidRPr="00514097">
              <w:rPr>
                <w:rFonts w:cs="Arial"/>
                <w:sz w:val="22"/>
                <w:szCs w:val="22"/>
              </w:rPr>
              <w:t xml:space="preserve">, </w:t>
            </w:r>
            <w:r w:rsidR="00514097" w:rsidRPr="00514097">
              <w:rPr>
                <w:rFonts w:cs="Arial"/>
                <w:sz w:val="22"/>
                <w:szCs w:val="22"/>
              </w:rPr>
              <w:t>2014)</w:t>
            </w:r>
            <w:r w:rsidRPr="00514097">
              <w:rPr>
                <w:iCs/>
                <w:sz w:val="22"/>
                <w:szCs w:val="22"/>
              </w:rPr>
              <w:t>. Stable</w:t>
            </w:r>
            <w:r>
              <w:rPr>
                <w:iCs/>
                <w:sz w:val="22"/>
                <w:szCs w:val="22"/>
              </w:rPr>
              <w:t xml:space="preserve"> employment after episodes in prison or in the </w:t>
            </w:r>
            <w:r w:rsidRPr="005030CE">
              <w:rPr>
                <w:iCs/>
                <w:sz w:val="22"/>
                <w:szCs w:val="22"/>
              </w:rPr>
              <w:t>criminal justice system is also known to be important in reducing offending rights (</w:t>
            </w:r>
            <w:r w:rsidR="005030CE" w:rsidRPr="005030CE">
              <w:rPr>
                <w:rFonts w:cs="Arial"/>
                <w:sz w:val="22"/>
                <w:szCs w:val="22"/>
              </w:rPr>
              <w:t>Ministry of Justice, 2013</w:t>
            </w:r>
            <w:r w:rsidRPr="005030CE">
              <w:rPr>
                <w:iCs/>
                <w:sz w:val="22"/>
                <w:szCs w:val="22"/>
              </w:rPr>
              <w:t>) yielding</w:t>
            </w:r>
            <w:r>
              <w:rPr>
                <w:iCs/>
                <w:sz w:val="22"/>
                <w:szCs w:val="22"/>
              </w:rPr>
              <w:t xml:space="preserve"> savings to th</w:t>
            </w:r>
            <w:r w:rsidR="005030CE">
              <w:rPr>
                <w:iCs/>
                <w:sz w:val="22"/>
                <w:szCs w:val="22"/>
              </w:rPr>
              <w:t>e</w:t>
            </w:r>
            <w:r>
              <w:rPr>
                <w:iCs/>
                <w:sz w:val="22"/>
                <w:szCs w:val="22"/>
              </w:rPr>
              <w:t xml:space="preserve"> CJS and benefits to society in general.</w:t>
            </w:r>
          </w:p>
          <w:p w14:paraId="0F323D17" w14:textId="77777777" w:rsidR="002A4DF5" w:rsidRDefault="002A4DF5" w:rsidP="005030CE">
            <w:pPr>
              <w:pStyle w:val="NormalWeb"/>
              <w:snapToGrid w:val="0"/>
              <w:spacing w:before="0" w:beforeAutospacing="0" w:after="0" w:afterAutospacing="0"/>
              <w:rPr>
                <w:rFonts w:ascii="Gill Sans MT" w:hAnsi="Gill Sans MT" w:cs="Arial"/>
                <w:sz w:val="18"/>
                <w:szCs w:val="18"/>
              </w:rPr>
            </w:pPr>
          </w:p>
          <w:p w14:paraId="7C5C6419" w14:textId="35CBC969" w:rsidR="00454307" w:rsidRDefault="00454307" w:rsidP="0075168A">
            <w:pPr>
              <w:pStyle w:val="text-main"/>
              <w:rPr>
                <w:iCs/>
                <w:sz w:val="22"/>
                <w:szCs w:val="22"/>
              </w:rPr>
            </w:pPr>
            <w:r>
              <w:rPr>
                <w:iCs/>
                <w:sz w:val="22"/>
                <w:szCs w:val="22"/>
              </w:rPr>
              <w:t>Support</w:t>
            </w:r>
            <w:r w:rsidR="00E43F85">
              <w:rPr>
                <w:iCs/>
                <w:sz w:val="22"/>
                <w:szCs w:val="22"/>
              </w:rPr>
              <w:t>ed</w:t>
            </w:r>
            <w:r>
              <w:rPr>
                <w:iCs/>
                <w:sz w:val="22"/>
                <w:szCs w:val="22"/>
              </w:rPr>
              <w:t xml:space="preserve"> employment is a truly individualised approach where the individual talents, motivations, an</w:t>
            </w:r>
            <w:r w:rsidR="005030CE">
              <w:rPr>
                <w:iCs/>
                <w:sz w:val="22"/>
                <w:szCs w:val="22"/>
              </w:rPr>
              <w:t xml:space="preserve">d </w:t>
            </w:r>
            <w:r>
              <w:rPr>
                <w:iCs/>
                <w:sz w:val="22"/>
                <w:szCs w:val="22"/>
              </w:rPr>
              <w:t xml:space="preserve">other </w:t>
            </w:r>
            <w:r w:rsidR="005030CE">
              <w:rPr>
                <w:iCs/>
                <w:sz w:val="22"/>
                <w:szCs w:val="22"/>
              </w:rPr>
              <w:t>aspects</w:t>
            </w:r>
            <w:r>
              <w:rPr>
                <w:iCs/>
                <w:sz w:val="22"/>
                <w:szCs w:val="22"/>
              </w:rPr>
              <w:t xml:space="preserve"> of the individual </w:t>
            </w:r>
            <w:r w:rsidR="00E43F85">
              <w:rPr>
                <w:iCs/>
                <w:sz w:val="22"/>
                <w:szCs w:val="22"/>
              </w:rPr>
              <w:t>are</w:t>
            </w:r>
            <w:r>
              <w:rPr>
                <w:iCs/>
                <w:sz w:val="22"/>
                <w:szCs w:val="22"/>
              </w:rPr>
              <w:t xml:space="preserve"> assessed to see what type of job, work environment, and support needs they may have. With a presumption of employment, supported employment moves to find a job, w</w:t>
            </w:r>
            <w:r w:rsidR="00F63DAA">
              <w:rPr>
                <w:iCs/>
                <w:sz w:val="22"/>
                <w:szCs w:val="22"/>
              </w:rPr>
              <w:t>o</w:t>
            </w:r>
            <w:r>
              <w:rPr>
                <w:iCs/>
                <w:sz w:val="22"/>
                <w:szCs w:val="22"/>
              </w:rPr>
              <w:t>rkplace and social setting that matches the characteristics of the individual</w:t>
            </w:r>
            <w:r w:rsidR="00E43F85">
              <w:rPr>
                <w:iCs/>
                <w:sz w:val="22"/>
                <w:szCs w:val="22"/>
              </w:rPr>
              <w:t>.</w:t>
            </w:r>
            <w:r>
              <w:rPr>
                <w:iCs/>
                <w:sz w:val="22"/>
                <w:szCs w:val="22"/>
              </w:rPr>
              <w:t xml:space="preserve"> As</w:t>
            </w:r>
            <w:r w:rsidR="00E43F85">
              <w:rPr>
                <w:iCs/>
                <w:sz w:val="22"/>
                <w:szCs w:val="22"/>
              </w:rPr>
              <w:t xml:space="preserve"> </w:t>
            </w:r>
            <w:r>
              <w:rPr>
                <w:iCs/>
                <w:sz w:val="22"/>
                <w:szCs w:val="22"/>
              </w:rPr>
              <w:t xml:space="preserve">people with a learning disability and autism have barriers to finding learning and keeping a job, Job </w:t>
            </w:r>
            <w:r w:rsidR="00E43F85">
              <w:rPr>
                <w:iCs/>
                <w:sz w:val="22"/>
                <w:szCs w:val="22"/>
              </w:rPr>
              <w:t>C</w:t>
            </w:r>
            <w:r>
              <w:rPr>
                <w:iCs/>
                <w:sz w:val="22"/>
                <w:szCs w:val="22"/>
              </w:rPr>
              <w:t xml:space="preserve">oaches can assist the person with the process of applying and interview for </w:t>
            </w:r>
            <w:proofErr w:type="gramStart"/>
            <w:r>
              <w:rPr>
                <w:iCs/>
                <w:sz w:val="22"/>
                <w:szCs w:val="22"/>
              </w:rPr>
              <w:t>jobs, or</w:t>
            </w:r>
            <w:proofErr w:type="gramEnd"/>
            <w:r>
              <w:rPr>
                <w:iCs/>
                <w:sz w:val="22"/>
                <w:szCs w:val="22"/>
              </w:rPr>
              <w:t xml:space="preserve"> can advocate with the employer on their behalf to secure a job. Job coaches can enter the workplace with the person to train them </w:t>
            </w:r>
            <w:r w:rsidR="00E43F85">
              <w:rPr>
                <w:iCs/>
                <w:sz w:val="22"/>
                <w:szCs w:val="22"/>
              </w:rPr>
              <w:t xml:space="preserve">to do </w:t>
            </w:r>
            <w:r>
              <w:rPr>
                <w:iCs/>
                <w:sz w:val="22"/>
                <w:szCs w:val="22"/>
              </w:rPr>
              <w:t xml:space="preserve">their job effectively and also support the employer and their staff to work with the individual, leaving the person independent in their job and their employer with competency to support any additional needs they may have. </w:t>
            </w:r>
          </w:p>
          <w:p w14:paraId="02857183" w14:textId="546061C4" w:rsidR="00454307" w:rsidRDefault="00454307" w:rsidP="0075168A">
            <w:pPr>
              <w:pStyle w:val="text-main"/>
              <w:rPr>
                <w:iCs/>
                <w:sz w:val="22"/>
                <w:szCs w:val="22"/>
              </w:rPr>
            </w:pPr>
          </w:p>
          <w:p w14:paraId="21357F1C" w14:textId="77777777" w:rsidR="00454307" w:rsidRDefault="00454307" w:rsidP="0075168A">
            <w:pPr>
              <w:pStyle w:val="text-main"/>
              <w:rPr>
                <w:iCs/>
                <w:sz w:val="22"/>
                <w:szCs w:val="22"/>
              </w:rPr>
            </w:pPr>
            <w:r>
              <w:rPr>
                <w:iCs/>
                <w:sz w:val="22"/>
                <w:szCs w:val="22"/>
              </w:rPr>
              <w:t xml:space="preserve">The individual “place on train” methodology used in supported employment is flexible and able to accommodate a wide range of additional barriers a person might face beyond their learning disability or autism. This makes it well suited to working with people who have the additional barrier to employment of some form of criminal history. </w:t>
            </w:r>
          </w:p>
          <w:p w14:paraId="48D06E86" w14:textId="77777777" w:rsidR="00454307" w:rsidRDefault="00454307" w:rsidP="0075168A">
            <w:pPr>
              <w:pStyle w:val="text-main"/>
              <w:rPr>
                <w:iCs/>
                <w:sz w:val="22"/>
                <w:szCs w:val="22"/>
              </w:rPr>
            </w:pPr>
          </w:p>
          <w:p w14:paraId="1093785F" w14:textId="60122F18" w:rsidR="00454307" w:rsidRDefault="00454307" w:rsidP="0075168A">
            <w:pPr>
              <w:pStyle w:val="text-main"/>
              <w:rPr>
                <w:iCs/>
                <w:sz w:val="22"/>
                <w:szCs w:val="22"/>
              </w:rPr>
            </w:pPr>
            <w:r>
              <w:rPr>
                <w:iCs/>
                <w:sz w:val="22"/>
                <w:szCs w:val="22"/>
              </w:rPr>
              <w:t xml:space="preserve">As yet, the </w:t>
            </w:r>
            <w:r w:rsidR="00E43F85">
              <w:rPr>
                <w:iCs/>
                <w:sz w:val="22"/>
                <w:szCs w:val="22"/>
              </w:rPr>
              <w:t>Engage to C</w:t>
            </w:r>
            <w:r>
              <w:rPr>
                <w:iCs/>
                <w:sz w:val="22"/>
                <w:szCs w:val="22"/>
              </w:rPr>
              <w:t xml:space="preserve">hange project has worked with very few people from the CJS. However, during the project we have discussed the potential that supported employment offers to this client group and the CJS with colleagues from NOMS. Current systems within the prison service and beyond are able to profile the characteristics of people in the CJS then determine who may have a learning disability, autism, or other forms of neuro diversity that would benefit from this kind of rehabilitation approach. </w:t>
            </w:r>
            <w:r w:rsidR="00681EBF">
              <w:rPr>
                <w:iCs/>
                <w:sz w:val="22"/>
                <w:szCs w:val="22"/>
              </w:rPr>
              <w:t>We have determined that in the latter stages of any sentence or processing, whe</w:t>
            </w:r>
            <w:r w:rsidR="00E43F85">
              <w:rPr>
                <w:iCs/>
                <w:sz w:val="22"/>
                <w:szCs w:val="22"/>
              </w:rPr>
              <w:t>n</w:t>
            </w:r>
            <w:r w:rsidR="00681EBF">
              <w:rPr>
                <w:iCs/>
                <w:sz w:val="22"/>
                <w:szCs w:val="22"/>
              </w:rPr>
              <w:t xml:space="preserve"> the service is looking towards more intensive rehabilitation, an approach which would see job shadowing, and outside placements under the direct supervision of job coaches would be the most effective use of this intervention with selected people. The particular difficulties with learning through conventional means, a</w:t>
            </w:r>
            <w:r w:rsidR="00E43F85">
              <w:rPr>
                <w:iCs/>
                <w:sz w:val="22"/>
                <w:szCs w:val="22"/>
              </w:rPr>
              <w:t>re</w:t>
            </w:r>
            <w:r w:rsidR="00681EBF">
              <w:rPr>
                <w:iCs/>
                <w:sz w:val="22"/>
                <w:szCs w:val="22"/>
              </w:rPr>
              <w:t xml:space="preserve"> in applying learning from training to real life situations. This reduces the effectiveness of a number of teaching and qualification-based re-skilling approach with this group. The “place and train” approach is more difficult to deliver, given the nature of CJS restriction on the person</w:t>
            </w:r>
            <w:r w:rsidR="00E43F85">
              <w:rPr>
                <w:iCs/>
                <w:sz w:val="22"/>
                <w:szCs w:val="22"/>
              </w:rPr>
              <w:t>s</w:t>
            </w:r>
            <w:r w:rsidR="00681EBF">
              <w:rPr>
                <w:iCs/>
                <w:sz w:val="22"/>
                <w:szCs w:val="22"/>
              </w:rPr>
              <w:t xml:space="preserve"> movement and access to the community, but this form of individualised approach is what it will take to get people into decent jobs and to reap the benefits of reduced re-offending.</w:t>
            </w:r>
          </w:p>
          <w:p w14:paraId="2DEAFCAF" w14:textId="2AEC991F" w:rsidR="00454307" w:rsidRDefault="00454307" w:rsidP="0075168A">
            <w:pPr>
              <w:pStyle w:val="text-main"/>
              <w:rPr>
                <w:iCs/>
                <w:sz w:val="22"/>
                <w:szCs w:val="22"/>
              </w:rPr>
            </w:pPr>
          </w:p>
          <w:p w14:paraId="51BB020B" w14:textId="34A5A8A0" w:rsidR="00454307" w:rsidRDefault="00454307" w:rsidP="0075168A">
            <w:pPr>
              <w:pStyle w:val="text-main"/>
              <w:rPr>
                <w:iCs/>
                <w:sz w:val="22"/>
                <w:szCs w:val="22"/>
              </w:rPr>
            </w:pPr>
            <w:r>
              <w:rPr>
                <w:iCs/>
                <w:sz w:val="22"/>
                <w:szCs w:val="22"/>
              </w:rPr>
              <w:t>Engage to Change trains their own job coaches and these highly skilled staff have shown the outcomes from their supported employment intervention to be good for this group of people who are neurodiverse. Pre-pandemic, employment rates for the project were over 50%</w:t>
            </w:r>
            <w:r w:rsidR="00BE74D9">
              <w:rPr>
                <w:iCs/>
                <w:sz w:val="22"/>
                <w:szCs w:val="22"/>
              </w:rPr>
              <w:t xml:space="preserve">, </w:t>
            </w:r>
            <w:r>
              <w:rPr>
                <w:iCs/>
                <w:sz w:val="22"/>
                <w:szCs w:val="22"/>
              </w:rPr>
              <w:t>compared to the much lower “treatment as usual” rates cited before (</w:t>
            </w:r>
            <w:r w:rsidR="00B60D4B">
              <w:rPr>
                <w:iCs/>
                <w:sz w:val="22"/>
                <w:szCs w:val="22"/>
              </w:rPr>
              <w:t xml:space="preserve">Beyer, Meek and Vigna, </w:t>
            </w:r>
            <w:r w:rsidR="00B60D4B" w:rsidRPr="00BE74D9">
              <w:rPr>
                <w:iCs/>
                <w:color w:val="000000" w:themeColor="text1"/>
                <w:sz w:val="22"/>
                <w:szCs w:val="22"/>
              </w:rPr>
              <w:t>2020</w:t>
            </w:r>
            <w:r w:rsidR="00BE74D9" w:rsidRPr="00BE74D9">
              <w:rPr>
                <w:iCs/>
                <w:color w:val="000000" w:themeColor="text1"/>
                <w:sz w:val="22"/>
                <w:szCs w:val="22"/>
              </w:rPr>
              <w:t xml:space="preserve">; </w:t>
            </w:r>
            <w:r w:rsidR="00BE74D9" w:rsidRPr="00BE74D9">
              <w:rPr>
                <w:color w:val="000000" w:themeColor="text1"/>
                <w:sz w:val="22"/>
                <w:szCs w:val="22"/>
              </w:rPr>
              <w:t>Meek, Vigna, Beyer and Meighan, 2020</w:t>
            </w:r>
            <w:r w:rsidRPr="00BE74D9">
              <w:rPr>
                <w:iCs/>
                <w:color w:val="000000" w:themeColor="text1"/>
                <w:sz w:val="22"/>
                <w:szCs w:val="22"/>
              </w:rPr>
              <w:t xml:space="preserve">). </w:t>
            </w:r>
            <w:r>
              <w:rPr>
                <w:iCs/>
                <w:sz w:val="22"/>
                <w:szCs w:val="22"/>
              </w:rPr>
              <w:t>An evaluation by the National Centre for Mental Health at Cardiff University is on-going and can provide much more detail on the process of delivery and the outcomes achieved.</w:t>
            </w:r>
          </w:p>
          <w:p w14:paraId="1AD9A76E" w14:textId="2AF8F9E8" w:rsidR="00681EBF" w:rsidRDefault="00681EBF" w:rsidP="0075168A">
            <w:pPr>
              <w:pStyle w:val="text-main"/>
              <w:rPr>
                <w:iCs/>
                <w:sz w:val="22"/>
                <w:szCs w:val="22"/>
              </w:rPr>
            </w:pPr>
          </w:p>
          <w:p w14:paraId="2C98160B" w14:textId="7E8D7DF6" w:rsidR="00681EBF" w:rsidRDefault="00681EBF" w:rsidP="0075168A">
            <w:pPr>
              <w:pStyle w:val="text-main"/>
              <w:rPr>
                <w:iCs/>
                <w:sz w:val="22"/>
                <w:szCs w:val="22"/>
              </w:rPr>
            </w:pPr>
            <w:r>
              <w:rPr>
                <w:iCs/>
                <w:sz w:val="22"/>
                <w:szCs w:val="22"/>
              </w:rPr>
              <w:t xml:space="preserve">Engage to Change does work in </w:t>
            </w:r>
            <w:r w:rsidR="00112B47">
              <w:rPr>
                <w:iCs/>
                <w:sz w:val="22"/>
                <w:szCs w:val="22"/>
              </w:rPr>
              <w:t>partnership</w:t>
            </w:r>
            <w:r>
              <w:rPr>
                <w:iCs/>
                <w:sz w:val="22"/>
                <w:szCs w:val="22"/>
              </w:rPr>
              <w:t xml:space="preserve"> with other providers as on occasion some other problems need to be solved alongside employment support if the person is to be stable enough to succeed in employment. These include involvement of housing organisations, social services, and education providers. Undoubtedly this would be true of a larger proportion of </w:t>
            </w:r>
            <w:r w:rsidR="00A17C1D">
              <w:rPr>
                <w:iCs/>
                <w:sz w:val="22"/>
                <w:szCs w:val="22"/>
              </w:rPr>
              <w:t>ex-</w:t>
            </w:r>
            <w:r>
              <w:rPr>
                <w:iCs/>
                <w:sz w:val="22"/>
                <w:szCs w:val="22"/>
              </w:rPr>
              <w:t>offenders but supported employment would provide a powerful element of a rehabilitation package.</w:t>
            </w:r>
          </w:p>
          <w:p w14:paraId="7B677DF5" w14:textId="1EB1993E" w:rsidR="00F63DAA" w:rsidRDefault="00F63DAA" w:rsidP="0075168A">
            <w:pPr>
              <w:pStyle w:val="text-main"/>
              <w:rPr>
                <w:iCs/>
                <w:sz w:val="22"/>
                <w:szCs w:val="22"/>
              </w:rPr>
            </w:pPr>
            <w:r>
              <w:rPr>
                <w:iCs/>
                <w:sz w:val="22"/>
                <w:szCs w:val="22"/>
              </w:rPr>
              <w:t>------</w:t>
            </w:r>
          </w:p>
          <w:p w14:paraId="17F799DA" w14:textId="77777777" w:rsidR="00B60D4B" w:rsidRPr="00B60D4B" w:rsidRDefault="00B60D4B" w:rsidP="00B60D4B">
            <w:pPr>
              <w:outlineLvl w:val="0"/>
              <w:rPr>
                <w:rFonts w:ascii="Gill Sans MT" w:hAnsi="Gill Sans MT"/>
                <w:sz w:val="18"/>
                <w:szCs w:val="18"/>
              </w:rPr>
            </w:pPr>
            <w:r w:rsidRPr="00B60D4B">
              <w:rPr>
                <w:rFonts w:ascii="Gill Sans MT" w:hAnsi="Gill Sans MT"/>
                <w:sz w:val="18"/>
                <w:szCs w:val="18"/>
              </w:rPr>
              <w:t xml:space="preserve">Beyer, S., Meek, A. and Vigna, E., (2020) </w:t>
            </w:r>
            <w:r w:rsidRPr="00B60D4B">
              <w:rPr>
                <w:rFonts w:ascii="Gill Sans MT" w:hAnsi="Gill Sans MT"/>
                <w:i/>
                <w:iCs/>
                <w:sz w:val="18"/>
                <w:szCs w:val="18"/>
              </w:rPr>
              <w:t>Engage to Change briefing: What policy changes are required to provide people with a learning disability or ASD equal access to the labour market in Wales?</w:t>
            </w:r>
            <w:r w:rsidRPr="00B60D4B">
              <w:rPr>
                <w:rFonts w:ascii="Gill Sans MT" w:hAnsi="Gill Sans MT"/>
                <w:sz w:val="18"/>
                <w:szCs w:val="18"/>
              </w:rPr>
              <w:t xml:space="preserve"> Cardiff: Learning Disability Wales.</w:t>
            </w:r>
          </w:p>
          <w:p w14:paraId="10D60522" w14:textId="77777777" w:rsidR="00B60D4B" w:rsidRPr="00B60D4B" w:rsidRDefault="00B60D4B" w:rsidP="00B60D4B">
            <w:pPr>
              <w:outlineLvl w:val="0"/>
              <w:rPr>
                <w:rFonts w:ascii="Gill Sans MT" w:hAnsi="Gill Sans MT"/>
                <w:sz w:val="18"/>
                <w:szCs w:val="18"/>
              </w:rPr>
            </w:pPr>
            <w:r w:rsidRPr="00B60D4B">
              <w:rPr>
                <w:rFonts w:ascii="Gill Sans MT" w:hAnsi="Gill Sans MT"/>
                <w:sz w:val="18"/>
                <w:szCs w:val="18"/>
              </w:rPr>
              <w:t>Accessed 12</w:t>
            </w:r>
            <w:r w:rsidRPr="00B60D4B">
              <w:rPr>
                <w:rFonts w:ascii="Gill Sans MT" w:hAnsi="Gill Sans MT"/>
                <w:sz w:val="18"/>
                <w:szCs w:val="18"/>
                <w:vertAlign w:val="superscript"/>
              </w:rPr>
              <w:t>th</w:t>
            </w:r>
            <w:r w:rsidRPr="00B60D4B">
              <w:rPr>
                <w:rFonts w:ascii="Gill Sans MT" w:hAnsi="Gill Sans MT"/>
                <w:sz w:val="18"/>
                <w:szCs w:val="18"/>
              </w:rPr>
              <w:t xml:space="preserve"> January 2020: http://www.engagetochange.org.uk/wp-content/uploads/2020/08/National-Job-Coach-Briefing-6July20-V6_final.pdf</w:t>
            </w:r>
          </w:p>
          <w:p w14:paraId="67F436D6" w14:textId="77777777" w:rsidR="00B60D4B" w:rsidRDefault="00B60D4B" w:rsidP="00F63DAA">
            <w:pPr>
              <w:pStyle w:val="NormalWeb"/>
              <w:snapToGrid w:val="0"/>
              <w:spacing w:before="0" w:beforeAutospacing="0" w:after="0" w:afterAutospacing="0"/>
              <w:rPr>
                <w:rFonts w:ascii="Gill Sans MT" w:hAnsi="Gill Sans MT" w:cs="Arial"/>
                <w:sz w:val="18"/>
                <w:szCs w:val="18"/>
              </w:rPr>
            </w:pPr>
          </w:p>
          <w:p w14:paraId="043FC4FA" w14:textId="37F25D5B" w:rsidR="00F63DAA" w:rsidRDefault="00F63DAA" w:rsidP="00F63DAA">
            <w:pPr>
              <w:pStyle w:val="NormalWeb"/>
              <w:snapToGrid w:val="0"/>
              <w:spacing w:before="0" w:beforeAutospacing="0" w:after="0" w:afterAutospacing="0"/>
              <w:rPr>
                <w:rFonts w:ascii="Gill Sans MT" w:hAnsi="Gill Sans MT" w:cs="Arial"/>
                <w:sz w:val="18"/>
                <w:szCs w:val="18"/>
              </w:rPr>
            </w:pPr>
            <w:proofErr w:type="spellStart"/>
            <w:r w:rsidRPr="005030CE">
              <w:rPr>
                <w:rFonts w:ascii="Gill Sans MT" w:hAnsi="Gill Sans MT" w:cs="Arial"/>
                <w:sz w:val="18"/>
                <w:szCs w:val="18"/>
              </w:rPr>
              <w:t>Mavranezouli</w:t>
            </w:r>
            <w:proofErr w:type="spellEnd"/>
            <w:r>
              <w:rPr>
                <w:rFonts w:ascii="Gill Sans MT" w:hAnsi="Gill Sans MT" w:cs="Arial"/>
                <w:sz w:val="18"/>
                <w:szCs w:val="18"/>
              </w:rPr>
              <w:t xml:space="preserve"> I</w:t>
            </w:r>
            <w:r w:rsidRPr="005030CE">
              <w:rPr>
                <w:rFonts w:ascii="Gill Sans MT" w:hAnsi="Gill Sans MT" w:cs="Arial"/>
                <w:sz w:val="18"/>
                <w:szCs w:val="18"/>
              </w:rPr>
              <w:t xml:space="preserve"> , </w:t>
            </w:r>
            <w:proofErr w:type="spellStart"/>
            <w:r w:rsidRPr="005030CE">
              <w:rPr>
                <w:rFonts w:ascii="Gill Sans MT" w:hAnsi="Gill Sans MT" w:cs="Arial"/>
                <w:sz w:val="18"/>
                <w:szCs w:val="18"/>
              </w:rPr>
              <w:t>Megnin-Viggars</w:t>
            </w:r>
            <w:proofErr w:type="spellEnd"/>
            <w:r>
              <w:rPr>
                <w:rFonts w:ascii="Gill Sans MT" w:hAnsi="Gill Sans MT" w:cs="Arial"/>
                <w:sz w:val="18"/>
                <w:szCs w:val="18"/>
              </w:rPr>
              <w:t xml:space="preserve"> O</w:t>
            </w:r>
            <w:r w:rsidRPr="005030CE">
              <w:rPr>
                <w:rFonts w:ascii="Gill Sans MT" w:hAnsi="Gill Sans MT" w:cs="Arial"/>
                <w:sz w:val="18"/>
                <w:szCs w:val="18"/>
              </w:rPr>
              <w:t xml:space="preserve"> , Cheema</w:t>
            </w:r>
            <w:r>
              <w:rPr>
                <w:rFonts w:ascii="Gill Sans MT" w:hAnsi="Gill Sans MT" w:cs="Arial"/>
                <w:sz w:val="18"/>
                <w:szCs w:val="18"/>
              </w:rPr>
              <w:t xml:space="preserve"> N</w:t>
            </w:r>
            <w:r w:rsidRPr="005030CE">
              <w:rPr>
                <w:rFonts w:ascii="Gill Sans MT" w:hAnsi="Gill Sans MT" w:cs="Arial"/>
                <w:sz w:val="18"/>
                <w:szCs w:val="18"/>
              </w:rPr>
              <w:t xml:space="preserve"> , </w:t>
            </w:r>
            <w:proofErr w:type="spellStart"/>
            <w:r w:rsidRPr="005030CE">
              <w:rPr>
                <w:rFonts w:ascii="Gill Sans MT" w:hAnsi="Gill Sans MT" w:cs="Arial"/>
                <w:sz w:val="18"/>
                <w:szCs w:val="18"/>
              </w:rPr>
              <w:t>Howlin</w:t>
            </w:r>
            <w:proofErr w:type="spellEnd"/>
            <w:r>
              <w:rPr>
                <w:rFonts w:ascii="Gill Sans MT" w:hAnsi="Gill Sans MT" w:cs="Arial"/>
                <w:sz w:val="18"/>
                <w:szCs w:val="18"/>
              </w:rPr>
              <w:t xml:space="preserve"> P</w:t>
            </w:r>
            <w:r w:rsidRPr="005030CE">
              <w:rPr>
                <w:rFonts w:ascii="Gill Sans MT" w:hAnsi="Gill Sans MT" w:cs="Arial"/>
                <w:sz w:val="18"/>
                <w:szCs w:val="18"/>
              </w:rPr>
              <w:t>, Baron-Cohen</w:t>
            </w:r>
            <w:r>
              <w:rPr>
                <w:rFonts w:ascii="Gill Sans MT" w:hAnsi="Gill Sans MT" w:cs="Arial"/>
                <w:sz w:val="18"/>
                <w:szCs w:val="18"/>
              </w:rPr>
              <w:t xml:space="preserve"> S</w:t>
            </w:r>
            <w:r w:rsidRPr="005030CE">
              <w:rPr>
                <w:rFonts w:ascii="Gill Sans MT" w:hAnsi="Gill Sans MT" w:cs="Arial"/>
                <w:sz w:val="18"/>
                <w:szCs w:val="18"/>
              </w:rPr>
              <w:t xml:space="preserve">  and Pilling</w:t>
            </w:r>
            <w:r>
              <w:rPr>
                <w:rFonts w:ascii="Gill Sans MT" w:hAnsi="Gill Sans MT" w:cs="Arial"/>
                <w:sz w:val="18"/>
                <w:szCs w:val="18"/>
              </w:rPr>
              <w:t xml:space="preserve"> S (2014) </w:t>
            </w:r>
            <w:r w:rsidRPr="005030CE">
              <w:rPr>
                <w:rFonts w:ascii="Gill Sans MT" w:hAnsi="Gill Sans MT" w:cs="Arial"/>
                <w:sz w:val="18"/>
                <w:szCs w:val="18"/>
              </w:rPr>
              <w:t>The cost-effectiveness of supported employment for adults with autism in the United Kingdom</w:t>
            </w:r>
            <w:r>
              <w:rPr>
                <w:rFonts w:ascii="Gill Sans MT" w:hAnsi="Gill Sans MT" w:cs="Arial"/>
                <w:sz w:val="18"/>
                <w:szCs w:val="18"/>
              </w:rPr>
              <w:t xml:space="preserve">. </w:t>
            </w:r>
            <w:r w:rsidRPr="005030CE">
              <w:rPr>
                <w:rFonts w:ascii="Gill Sans MT" w:hAnsi="Gill Sans MT" w:cs="Arial"/>
                <w:i/>
                <w:iCs/>
                <w:sz w:val="18"/>
                <w:szCs w:val="18"/>
              </w:rPr>
              <w:t>Autism</w:t>
            </w:r>
            <w:r>
              <w:rPr>
                <w:rFonts w:ascii="Gill Sans MT" w:hAnsi="Gill Sans MT" w:cs="Arial"/>
                <w:i/>
                <w:iCs/>
                <w:sz w:val="18"/>
                <w:szCs w:val="18"/>
              </w:rPr>
              <w:t xml:space="preserve">, </w:t>
            </w:r>
            <w:r w:rsidRPr="005030CE">
              <w:rPr>
                <w:rFonts w:ascii="Gill Sans MT" w:hAnsi="Gill Sans MT" w:cs="Arial"/>
                <w:sz w:val="18"/>
                <w:szCs w:val="18"/>
              </w:rPr>
              <w:t>18(8) 975–984</w:t>
            </w:r>
            <w:r>
              <w:rPr>
                <w:rFonts w:ascii="Gill Sans MT" w:hAnsi="Gill Sans MT" w:cs="Arial"/>
                <w:sz w:val="18"/>
                <w:szCs w:val="18"/>
              </w:rPr>
              <w:t>.</w:t>
            </w:r>
          </w:p>
          <w:p w14:paraId="1D746498" w14:textId="47712C59" w:rsidR="00F63DAA" w:rsidRDefault="00F63DAA" w:rsidP="00F63DAA">
            <w:pPr>
              <w:pStyle w:val="NormalWeb"/>
              <w:snapToGrid w:val="0"/>
              <w:spacing w:before="0" w:beforeAutospacing="0" w:after="0" w:afterAutospacing="0"/>
              <w:rPr>
                <w:rFonts w:ascii="Gill Sans MT" w:hAnsi="Gill Sans MT" w:cs="Arial"/>
                <w:sz w:val="18"/>
                <w:szCs w:val="18"/>
              </w:rPr>
            </w:pPr>
          </w:p>
          <w:p w14:paraId="128A6280" w14:textId="4A7F8D0B" w:rsidR="001C75A2" w:rsidRDefault="001C75A2" w:rsidP="001C75A2">
            <w:pPr>
              <w:pStyle w:val="NormalWeb"/>
              <w:snapToGrid w:val="0"/>
              <w:spacing w:after="0"/>
              <w:rPr>
                <w:rFonts w:ascii="Gill Sans MT" w:hAnsi="Gill Sans MT" w:cs="Arial"/>
                <w:sz w:val="18"/>
                <w:szCs w:val="18"/>
              </w:rPr>
            </w:pPr>
            <w:r>
              <w:rPr>
                <w:rFonts w:ascii="Gill Sans MT" w:hAnsi="Gill Sans MT" w:cs="Arial"/>
                <w:sz w:val="18"/>
                <w:szCs w:val="18"/>
              </w:rPr>
              <w:t xml:space="preserve">Meek, A., Vigna, E., Beyer, S. and Meighan, J. (2019) </w:t>
            </w:r>
            <w:r w:rsidRPr="001C75A2">
              <w:rPr>
                <w:rFonts w:ascii="Gill Sans MT" w:hAnsi="Gill Sans MT" w:cs="Arial"/>
                <w:i/>
                <w:iCs/>
                <w:sz w:val="18"/>
                <w:szCs w:val="18"/>
              </w:rPr>
              <w:t>Engage to Change: DFN Project SEARCH- Report on an internship programme for young people with Learning Disabilities and/or Autism: The first three years.</w:t>
            </w:r>
            <w:r>
              <w:rPr>
                <w:rFonts w:ascii="Gill Sans MT" w:hAnsi="Gill Sans MT" w:cs="Arial"/>
                <w:sz w:val="18"/>
                <w:szCs w:val="18"/>
              </w:rPr>
              <w:t xml:space="preserve"> Cardiff: National Centre for Mental Health.</w:t>
            </w:r>
          </w:p>
          <w:p w14:paraId="1543D06C" w14:textId="77777777" w:rsidR="00F63DAA" w:rsidRDefault="00F63DAA" w:rsidP="00F63DAA">
            <w:pPr>
              <w:pStyle w:val="NormalWeb"/>
              <w:snapToGrid w:val="0"/>
              <w:spacing w:before="0" w:beforeAutospacing="0" w:after="0" w:afterAutospacing="0"/>
              <w:rPr>
                <w:rFonts w:ascii="Gill Sans MT" w:hAnsi="Gill Sans MT" w:cs="Arial"/>
                <w:sz w:val="18"/>
                <w:szCs w:val="18"/>
              </w:rPr>
            </w:pPr>
            <w:r>
              <w:rPr>
                <w:rFonts w:ascii="Gill Sans MT" w:hAnsi="Gill Sans MT" w:cs="Arial"/>
                <w:sz w:val="18"/>
                <w:szCs w:val="18"/>
              </w:rPr>
              <w:t xml:space="preserve">Ministry of Justice (2013). </w:t>
            </w:r>
            <w:r w:rsidRPr="00767F50">
              <w:rPr>
                <w:rFonts w:ascii="Gill Sans MT" w:hAnsi="Gill Sans MT" w:cs="Arial"/>
                <w:sz w:val="18"/>
                <w:szCs w:val="18"/>
              </w:rPr>
              <w:t>Analysis of the impact of employment on re-offending following release from custody, using Propensity Score Matching</w:t>
            </w:r>
            <w:r>
              <w:rPr>
                <w:rFonts w:ascii="Gill Sans MT" w:hAnsi="Gill Sans MT" w:cs="Arial"/>
                <w:sz w:val="18"/>
                <w:szCs w:val="18"/>
              </w:rPr>
              <w:t>. Accessed 12</w:t>
            </w:r>
            <w:r w:rsidRPr="005030CE">
              <w:rPr>
                <w:rFonts w:ascii="Gill Sans MT" w:hAnsi="Gill Sans MT" w:cs="Arial"/>
                <w:sz w:val="18"/>
                <w:szCs w:val="18"/>
                <w:vertAlign w:val="superscript"/>
              </w:rPr>
              <w:t>th</w:t>
            </w:r>
            <w:r>
              <w:rPr>
                <w:rFonts w:ascii="Gill Sans MT" w:hAnsi="Gill Sans MT" w:cs="Arial"/>
                <w:sz w:val="18"/>
                <w:szCs w:val="18"/>
              </w:rPr>
              <w:t xml:space="preserve"> January 2020.</w:t>
            </w:r>
          </w:p>
          <w:p w14:paraId="595FD760" w14:textId="7994590E" w:rsidR="008D5D2A" w:rsidRDefault="009246C3" w:rsidP="00F63DAA">
            <w:pPr>
              <w:pStyle w:val="NormalWeb"/>
              <w:snapToGrid w:val="0"/>
              <w:spacing w:before="0" w:beforeAutospacing="0" w:after="0" w:afterAutospacing="0"/>
              <w:rPr>
                <w:rFonts w:ascii="Gill Sans MT" w:hAnsi="Gill Sans MT" w:cs="Arial"/>
                <w:sz w:val="18"/>
                <w:szCs w:val="18"/>
              </w:rPr>
            </w:pPr>
            <w:hyperlink r:id="rId14" w:history="1">
              <w:r w:rsidR="00F63DAA" w:rsidRPr="006C41DB">
                <w:rPr>
                  <w:rStyle w:val="Hyperlink"/>
                  <w:rFonts w:ascii="Gill Sans MT" w:hAnsi="Gill Sans MT" w:cs="Arial"/>
                  <w:sz w:val="18"/>
                  <w:szCs w:val="18"/>
                </w:rPr>
                <w:t>https://assets.publishing.service.gov.uk/government/uploads/system/uploads/attachment_data/file/217412/impact-employment-reoffending.pdf</w:t>
              </w:r>
            </w:hyperlink>
          </w:p>
          <w:p w14:paraId="0C62621F" w14:textId="77777777" w:rsidR="00F63DAA" w:rsidRDefault="00F63DAA" w:rsidP="00F63DAA">
            <w:pPr>
              <w:pStyle w:val="NormalWeb"/>
              <w:snapToGrid w:val="0"/>
              <w:spacing w:before="0" w:beforeAutospacing="0" w:after="0" w:afterAutospacing="0"/>
              <w:rPr>
                <w:rFonts w:ascii="Gill Sans MT" w:hAnsi="Gill Sans MT" w:cs="Arial"/>
                <w:sz w:val="18"/>
                <w:szCs w:val="18"/>
              </w:rPr>
            </w:pPr>
          </w:p>
          <w:p w14:paraId="7BFC1AD9" w14:textId="002A0B4A" w:rsidR="00F63DAA" w:rsidRPr="00F63DAA" w:rsidRDefault="00F63DAA" w:rsidP="00F63DAA">
            <w:pPr>
              <w:rPr>
                <w:rFonts w:ascii="Gill Sans MT" w:hAnsi="Gill Sans MT" w:cs="Segoe UI"/>
                <w:color w:val="000000" w:themeColor="text1"/>
                <w:sz w:val="18"/>
                <w:szCs w:val="18"/>
              </w:rPr>
            </w:pPr>
            <w:r w:rsidRPr="002A4DF5">
              <w:rPr>
                <w:rFonts w:ascii="Gill Sans MT" w:hAnsi="Gill Sans MT"/>
                <w:color w:val="000000" w:themeColor="text1"/>
                <w:sz w:val="18"/>
                <w:szCs w:val="18"/>
              </w:rPr>
              <w:t>Young S, González</w:t>
            </w:r>
            <w:r>
              <w:rPr>
                <w:rFonts w:ascii="Gill Sans MT" w:hAnsi="Gill Sans MT"/>
                <w:color w:val="000000" w:themeColor="text1"/>
                <w:sz w:val="18"/>
                <w:szCs w:val="18"/>
              </w:rPr>
              <w:t xml:space="preserve"> </w:t>
            </w:r>
            <w:r>
              <w:t>RA</w:t>
            </w:r>
            <w:r w:rsidRPr="002A4DF5">
              <w:rPr>
                <w:rFonts w:ascii="Gill Sans MT" w:hAnsi="Gill Sans MT"/>
                <w:color w:val="000000" w:themeColor="text1"/>
                <w:sz w:val="18"/>
                <w:szCs w:val="18"/>
              </w:rPr>
              <w:t xml:space="preserve">, Mullens </w:t>
            </w:r>
            <w:r>
              <w:rPr>
                <w:rFonts w:ascii="Gill Sans MT" w:hAnsi="Gill Sans MT"/>
                <w:color w:val="000000" w:themeColor="text1"/>
                <w:sz w:val="18"/>
                <w:szCs w:val="18"/>
              </w:rPr>
              <w:t>H</w:t>
            </w:r>
            <w:r w:rsidRPr="002A4DF5">
              <w:rPr>
                <w:rFonts w:ascii="Gill Sans MT" w:hAnsi="Gill Sans MT"/>
                <w:color w:val="000000" w:themeColor="text1"/>
                <w:sz w:val="18"/>
                <w:szCs w:val="18"/>
              </w:rPr>
              <w:t>, Mutch</w:t>
            </w:r>
            <w:r>
              <w:rPr>
                <w:rFonts w:ascii="Gill Sans MT" w:hAnsi="Gill Sans MT"/>
                <w:color w:val="000000" w:themeColor="text1"/>
                <w:sz w:val="18"/>
                <w:szCs w:val="18"/>
              </w:rPr>
              <w:t xml:space="preserve"> L</w:t>
            </w:r>
            <w:r w:rsidRPr="002A4DF5">
              <w:rPr>
                <w:rFonts w:ascii="Gill Sans MT" w:hAnsi="Gill Sans MT"/>
                <w:color w:val="000000" w:themeColor="text1"/>
                <w:sz w:val="18"/>
                <w:szCs w:val="18"/>
              </w:rPr>
              <w:t>, Malet-Lambert, Gudjonsson</w:t>
            </w:r>
            <w:r>
              <w:rPr>
                <w:rFonts w:ascii="Gill Sans MT" w:hAnsi="Gill Sans MT"/>
                <w:color w:val="000000" w:themeColor="text1"/>
                <w:sz w:val="18"/>
                <w:szCs w:val="18"/>
              </w:rPr>
              <w:t xml:space="preserve"> GH (2017) </w:t>
            </w:r>
            <w:r w:rsidRPr="002A4DF5">
              <w:rPr>
                <w:rFonts w:ascii="Gill Sans MT" w:hAnsi="Gill Sans MT"/>
                <w:color w:val="000000" w:themeColor="text1"/>
                <w:sz w:val="18"/>
                <w:szCs w:val="18"/>
              </w:rPr>
              <w:t>Neurodevelopmental disorders in prison inmates: comorbidity and combined associations with psychiatric symptoms and behavioural disturbance.</w:t>
            </w:r>
            <w:r>
              <w:rPr>
                <w:rFonts w:ascii="Gill Sans MT" w:hAnsi="Gill Sans MT"/>
                <w:b/>
                <w:bCs/>
                <w:color w:val="000000" w:themeColor="text1"/>
                <w:sz w:val="18"/>
                <w:szCs w:val="18"/>
              </w:rPr>
              <w:t xml:space="preserve"> </w:t>
            </w:r>
            <w:r w:rsidRPr="002A4DF5">
              <w:rPr>
                <w:rFonts w:ascii="Gill Sans MT" w:hAnsi="Gill Sans MT" w:cs="Segoe UI"/>
                <w:i/>
                <w:iCs/>
                <w:color w:val="000000" w:themeColor="text1"/>
                <w:sz w:val="18"/>
                <w:szCs w:val="18"/>
              </w:rPr>
              <w:t>Psychiatry Res.,</w:t>
            </w:r>
            <w:r>
              <w:rPr>
                <w:rFonts w:ascii="Gill Sans MT" w:hAnsi="Gill Sans MT" w:cs="Segoe UI"/>
                <w:color w:val="000000" w:themeColor="text1"/>
                <w:sz w:val="18"/>
                <w:szCs w:val="18"/>
              </w:rPr>
              <w:t xml:space="preserve"> </w:t>
            </w:r>
            <w:r w:rsidRPr="002A4DF5">
              <w:rPr>
                <w:rStyle w:val="cit"/>
                <w:rFonts w:ascii="Gill Sans MT" w:hAnsi="Gill Sans MT" w:cs="Segoe UI"/>
                <w:color w:val="000000" w:themeColor="text1"/>
                <w:sz w:val="18"/>
                <w:szCs w:val="18"/>
              </w:rPr>
              <w:t>261:109-115.</w:t>
            </w:r>
          </w:p>
        </w:tc>
      </w:tr>
      <w:tr w:rsidR="008D5D2A" w:rsidRPr="000300B5" w14:paraId="0D535108" w14:textId="77777777" w:rsidTr="008966D6">
        <w:tc>
          <w:tcPr>
            <w:tcW w:w="9067" w:type="dxa"/>
          </w:tcPr>
          <w:p w14:paraId="392D5592" w14:textId="56F5AFC4" w:rsidR="00933431" w:rsidRPr="00FB1C82" w:rsidRDefault="00933431" w:rsidP="006C5F1D">
            <w:pPr>
              <w:pStyle w:val="ListParagraph"/>
              <w:numPr>
                <w:ilvl w:val="0"/>
                <w:numId w:val="16"/>
              </w:num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 xml:space="preserve">Do you have or are you aware of any evaluation or impact? This could be informal or anecdotal evidence. </w:t>
            </w:r>
          </w:p>
          <w:p w14:paraId="1B388B2C" w14:textId="77777777" w:rsidR="00933431" w:rsidRPr="00FB1C82" w:rsidRDefault="00933431" w:rsidP="00933431">
            <w:pPr>
              <w:autoSpaceDE w:val="0"/>
              <w:autoSpaceDN w:val="0"/>
              <w:adjustRightInd w:val="0"/>
              <w:rPr>
                <w:rFonts w:ascii="Gill Sans MT" w:hAnsi="Gill Sans MT" w:cs="Arial"/>
                <w:color w:val="000000"/>
                <w:sz w:val="22"/>
                <w:szCs w:val="22"/>
              </w:rPr>
            </w:pPr>
          </w:p>
          <w:p w14:paraId="1A25C29B" w14:textId="1D71C5F4" w:rsidR="00025F7F" w:rsidRPr="00FB1C82" w:rsidRDefault="00933431" w:rsidP="00025F7F">
            <w:pPr>
              <w:pStyle w:val="ListParagraph"/>
              <w:numPr>
                <w:ilvl w:val="0"/>
                <w:numId w:val="17"/>
              </w:numPr>
              <w:autoSpaceDE w:val="0"/>
              <w:autoSpaceDN w:val="0"/>
              <w:adjustRightInd w:val="0"/>
              <w:ind w:hanging="190"/>
              <w:rPr>
                <w:rFonts w:ascii="Gill Sans MT" w:hAnsi="Gill Sans MT" w:cs="Arial"/>
                <w:color w:val="000000"/>
                <w:sz w:val="22"/>
                <w:szCs w:val="22"/>
              </w:rPr>
            </w:pPr>
            <w:r w:rsidRPr="00FB1C82">
              <w:rPr>
                <w:rFonts w:ascii="Gill Sans MT" w:hAnsi="Gill Sans MT" w:cs="Arial"/>
                <w:color w:val="000000"/>
                <w:sz w:val="22"/>
                <w:szCs w:val="22"/>
              </w:rPr>
              <w:t>Yes</w:t>
            </w:r>
          </w:p>
          <w:p w14:paraId="3F0931C7" w14:textId="77777777" w:rsidR="00933431" w:rsidRPr="00FB1C82" w:rsidRDefault="00933431" w:rsidP="00933431">
            <w:pPr>
              <w:autoSpaceDE w:val="0"/>
              <w:autoSpaceDN w:val="0"/>
              <w:adjustRightInd w:val="0"/>
              <w:rPr>
                <w:rFonts w:ascii="Gill Sans MT" w:hAnsi="Gill Sans MT" w:cs="Arial"/>
                <w:color w:val="000000"/>
                <w:sz w:val="22"/>
                <w:szCs w:val="22"/>
              </w:rPr>
            </w:pPr>
          </w:p>
          <w:p w14:paraId="790959CD" w14:textId="77777777" w:rsidR="00112B47" w:rsidRDefault="00933431" w:rsidP="00490E68">
            <w:pPr>
              <w:pStyle w:val="text-main"/>
              <w:rPr>
                <w:rFonts w:cs="Arial"/>
                <w:color w:val="000000"/>
                <w:sz w:val="22"/>
                <w:szCs w:val="22"/>
              </w:rPr>
            </w:pPr>
            <w:r w:rsidRPr="00FB1C82">
              <w:rPr>
                <w:rFonts w:cs="Arial"/>
                <w:color w:val="000000"/>
                <w:sz w:val="22"/>
                <w:szCs w:val="22"/>
              </w:rPr>
              <w:t>If yes, please provide any evidence of outcomes</w:t>
            </w:r>
            <w:r w:rsidR="00437B48" w:rsidRPr="00FB1C82">
              <w:rPr>
                <w:rFonts w:cs="Arial"/>
                <w:color w:val="000000"/>
                <w:sz w:val="22"/>
                <w:szCs w:val="22"/>
              </w:rPr>
              <w:t>:</w:t>
            </w:r>
            <w:r w:rsidR="00681EBF">
              <w:rPr>
                <w:rFonts w:cs="Arial"/>
                <w:color w:val="000000"/>
                <w:sz w:val="22"/>
                <w:szCs w:val="22"/>
              </w:rPr>
              <w:t xml:space="preserve"> </w:t>
            </w:r>
          </w:p>
          <w:p w14:paraId="4B4D1F2E" w14:textId="2B3464C0" w:rsidR="00490E68" w:rsidRDefault="00490E68" w:rsidP="00490E68">
            <w:pPr>
              <w:pStyle w:val="text-main"/>
              <w:rPr>
                <w:iCs/>
                <w:sz w:val="22"/>
                <w:szCs w:val="22"/>
              </w:rPr>
            </w:pPr>
            <w:r>
              <w:rPr>
                <w:iCs/>
                <w:sz w:val="22"/>
                <w:szCs w:val="22"/>
              </w:rPr>
              <w:t>An evaluation by the National Centre for Mental Health at Cardiff University is on-going and can provide much more detail on the process of delivery and the outcomes achieved.</w:t>
            </w:r>
            <w:r w:rsidR="007B0BFE">
              <w:rPr>
                <w:iCs/>
                <w:sz w:val="22"/>
                <w:szCs w:val="22"/>
              </w:rPr>
              <w:t xml:space="preserve"> Highlights include evidence of higher than national average employment rate outcomes; high rates of employment outcomes for one year</w:t>
            </w:r>
            <w:r w:rsidR="00112B47">
              <w:rPr>
                <w:iCs/>
                <w:sz w:val="22"/>
                <w:szCs w:val="22"/>
              </w:rPr>
              <w:t xml:space="preserve">; </w:t>
            </w:r>
            <w:proofErr w:type="gramStart"/>
            <w:r w:rsidR="007B0BFE">
              <w:rPr>
                <w:iCs/>
                <w:sz w:val="22"/>
                <w:szCs w:val="22"/>
              </w:rPr>
              <w:t>Supported  Internship</w:t>
            </w:r>
            <w:proofErr w:type="gramEnd"/>
            <w:r w:rsidR="007B0BFE">
              <w:rPr>
                <w:iCs/>
                <w:sz w:val="22"/>
                <w:szCs w:val="22"/>
              </w:rPr>
              <w:t xml:space="preserve"> programmes that have been imbedded within the Engage to Change programme, leaving people employed with a large employer (e.g. NHS, University, Local Authority).</w:t>
            </w:r>
          </w:p>
          <w:p w14:paraId="5EC77D1A" w14:textId="68B21089" w:rsidR="00933431" w:rsidRPr="00FB1C82" w:rsidRDefault="00933431" w:rsidP="00933431">
            <w:pPr>
              <w:autoSpaceDE w:val="0"/>
              <w:autoSpaceDN w:val="0"/>
              <w:adjustRightInd w:val="0"/>
              <w:rPr>
                <w:rFonts w:ascii="Gill Sans MT" w:hAnsi="Gill Sans MT" w:cs="Arial"/>
                <w:color w:val="000000"/>
                <w:sz w:val="22"/>
                <w:szCs w:val="22"/>
              </w:rPr>
            </w:pPr>
          </w:p>
          <w:p w14:paraId="19A5BBD2" w14:textId="37C11763" w:rsidR="008D5D2A" w:rsidRPr="00FB1C82" w:rsidRDefault="008D5D2A" w:rsidP="00FE7887">
            <w:pPr>
              <w:autoSpaceDE w:val="0"/>
              <w:autoSpaceDN w:val="0"/>
              <w:adjustRightInd w:val="0"/>
              <w:rPr>
                <w:rFonts w:ascii="Gill Sans MT" w:hAnsi="Gill Sans MT" w:cs="Arial"/>
                <w:color w:val="000000"/>
                <w:sz w:val="22"/>
                <w:szCs w:val="22"/>
              </w:rPr>
            </w:pPr>
          </w:p>
        </w:tc>
      </w:tr>
      <w:tr w:rsidR="008D5D2A" w:rsidRPr="000300B5" w14:paraId="3C037AB4" w14:textId="77777777" w:rsidTr="008966D6">
        <w:tc>
          <w:tcPr>
            <w:tcW w:w="9067" w:type="dxa"/>
          </w:tcPr>
          <w:p w14:paraId="6DB05704" w14:textId="356B7B25" w:rsidR="008D5D2A" w:rsidRPr="00D90710" w:rsidRDefault="008D5D2A" w:rsidP="006C5F1D">
            <w:pPr>
              <w:pStyle w:val="ListParagraph"/>
              <w:numPr>
                <w:ilvl w:val="0"/>
                <w:numId w:val="16"/>
              </w:numPr>
              <w:autoSpaceDE w:val="0"/>
              <w:autoSpaceDN w:val="0"/>
              <w:adjustRightInd w:val="0"/>
              <w:rPr>
                <w:rFonts w:ascii="Gill Sans MT" w:hAnsi="Gill Sans MT" w:cs="Arial"/>
                <w:color w:val="000000"/>
                <w:sz w:val="22"/>
                <w:szCs w:val="22"/>
              </w:rPr>
            </w:pPr>
            <w:r w:rsidRPr="006331EA">
              <w:rPr>
                <w:rFonts w:ascii="Gill Sans MT" w:hAnsi="Gill Sans MT" w:cs="Arial"/>
                <w:color w:val="000000"/>
                <w:sz w:val="22"/>
                <w:szCs w:val="22"/>
              </w:rPr>
              <w:t>Does the pro</w:t>
            </w:r>
            <w:r w:rsidR="00DD4E29" w:rsidRPr="006331EA">
              <w:rPr>
                <w:rFonts w:ascii="Gill Sans MT" w:hAnsi="Gill Sans MT" w:cs="Arial"/>
                <w:color w:val="000000"/>
                <w:sz w:val="22"/>
                <w:szCs w:val="22"/>
              </w:rPr>
              <w:t xml:space="preserve">gramme or intervention </w:t>
            </w:r>
            <w:r w:rsidRPr="006331EA">
              <w:rPr>
                <w:rFonts w:ascii="Gill Sans MT" w:hAnsi="Gill Sans MT" w:cs="Arial"/>
                <w:color w:val="000000"/>
                <w:sz w:val="22"/>
                <w:szCs w:val="22"/>
              </w:rPr>
              <w:t>focus on a specific neurodevelopmental disorder or condition?</w:t>
            </w:r>
            <w:r w:rsidR="000C3389" w:rsidRPr="006331EA">
              <w:rPr>
                <w:rFonts w:ascii="Gill Sans MT" w:hAnsi="Gill Sans MT" w:cs="Arial"/>
                <w:color w:val="000000"/>
                <w:sz w:val="22"/>
                <w:szCs w:val="22"/>
              </w:rPr>
              <w:t xml:space="preserve"> (See information </w:t>
            </w:r>
            <w:r w:rsidR="000C3389" w:rsidRPr="00D90710">
              <w:rPr>
                <w:rFonts w:ascii="Gill Sans MT" w:hAnsi="Gill Sans MT" w:cs="Arial"/>
                <w:color w:val="000000"/>
                <w:sz w:val="22"/>
                <w:szCs w:val="22"/>
              </w:rPr>
              <w:t>sheet for those that fall within the scope of this call for evidence</w:t>
            </w:r>
            <w:r w:rsidR="000C3389" w:rsidRPr="00D90710">
              <w:rPr>
                <w:rFonts w:ascii="Gill Sans MT" w:hAnsi="Gill Sans MT"/>
                <w:sz w:val="22"/>
                <w:szCs w:val="22"/>
              </w:rPr>
              <w:t>).</w:t>
            </w:r>
            <w:r w:rsidRPr="00D90710">
              <w:rPr>
                <w:rFonts w:ascii="Gill Sans MT" w:hAnsi="Gill Sans MT" w:cs="Arial"/>
                <w:color w:val="000000"/>
                <w:sz w:val="22"/>
                <w:szCs w:val="22"/>
              </w:rPr>
              <w:t xml:space="preserve"> </w:t>
            </w:r>
          </w:p>
          <w:p w14:paraId="21073927" w14:textId="77777777" w:rsidR="008D5D2A" w:rsidRPr="00D90710" w:rsidRDefault="008D5D2A" w:rsidP="008D5D2A">
            <w:pPr>
              <w:autoSpaceDE w:val="0"/>
              <w:autoSpaceDN w:val="0"/>
              <w:adjustRightInd w:val="0"/>
              <w:rPr>
                <w:rFonts w:ascii="Gill Sans MT" w:hAnsi="Gill Sans MT" w:cs="Arial"/>
                <w:color w:val="000000"/>
                <w:sz w:val="22"/>
                <w:szCs w:val="22"/>
              </w:rPr>
            </w:pPr>
          </w:p>
          <w:p w14:paraId="00389E18" w14:textId="77777777" w:rsidR="008D5D2A" w:rsidRPr="00D90710" w:rsidRDefault="008D5D2A" w:rsidP="006C5F1D">
            <w:pPr>
              <w:pStyle w:val="ListParagraph"/>
              <w:numPr>
                <w:ilvl w:val="0"/>
                <w:numId w:val="14"/>
              </w:numPr>
              <w:autoSpaceDE w:val="0"/>
              <w:autoSpaceDN w:val="0"/>
              <w:adjustRightInd w:val="0"/>
              <w:ind w:hanging="190"/>
              <w:rPr>
                <w:rFonts w:ascii="Gill Sans MT" w:hAnsi="Gill Sans MT" w:cs="Arial"/>
                <w:color w:val="000000"/>
                <w:sz w:val="22"/>
                <w:szCs w:val="22"/>
              </w:rPr>
            </w:pPr>
            <w:r w:rsidRPr="00D90710">
              <w:rPr>
                <w:rFonts w:ascii="Gill Sans MT" w:hAnsi="Gill Sans MT" w:cs="Arial"/>
                <w:color w:val="000000"/>
                <w:sz w:val="22"/>
                <w:szCs w:val="22"/>
              </w:rPr>
              <w:t>Yes</w:t>
            </w:r>
          </w:p>
          <w:p w14:paraId="1715B8F1" w14:textId="77777777" w:rsidR="008D5D2A" w:rsidRPr="00D90710" w:rsidRDefault="008D5D2A" w:rsidP="008D5D2A">
            <w:pPr>
              <w:pStyle w:val="ListParagraph"/>
              <w:autoSpaceDE w:val="0"/>
              <w:autoSpaceDN w:val="0"/>
              <w:adjustRightInd w:val="0"/>
              <w:ind w:left="360"/>
              <w:rPr>
                <w:rFonts w:ascii="Gill Sans MT" w:hAnsi="Gill Sans MT" w:cs="Arial"/>
                <w:color w:val="000000"/>
                <w:sz w:val="22"/>
                <w:szCs w:val="22"/>
              </w:rPr>
            </w:pPr>
          </w:p>
          <w:p w14:paraId="1674219C" w14:textId="77777777" w:rsidR="00112B47" w:rsidRDefault="008D5D2A" w:rsidP="00437B48">
            <w:pPr>
              <w:pStyle w:val="text-main"/>
              <w:rPr>
                <w:rFonts w:cs="Arial"/>
                <w:color w:val="000000"/>
                <w:sz w:val="22"/>
                <w:szCs w:val="22"/>
              </w:rPr>
            </w:pPr>
            <w:r w:rsidRPr="00D90710">
              <w:rPr>
                <w:rFonts w:cs="Arial"/>
                <w:color w:val="000000"/>
                <w:sz w:val="22"/>
                <w:szCs w:val="22"/>
              </w:rPr>
              <w:t>If yes, please specify which disorder(s)</w:t>
            </w:r>
            <w:r w:rsidR="00437B48" w:rsidRPr="00D90710">
              <w:rPr>
                <w:rFonts w:cs="Arial"/>
                <w:color w:val="000000"/>
                <w:sz w:val="22"/>
                <w:szCs w:val="22"/>
              </w:rPr>
              <w:t xml:space="preserve">: </w:t>
            </w:r>
          </w:p>
          <w:p w14:paraId="1E77F47A" w14:textId="455A52CA" w:rsidR="00112B47" w:rsidRDefault="00437B48" w:rsidP="00437B48">
            <w:pPr>
              <w:pStyle w:val="text-main"/>
              <w:rPr>
                <w:i/>
                <w:sz w:val="22"/>
                <w:szCs w:val="22"/>
              </w:rPr>
            </w:pPr>
            <w:r w:rsidRPr="00D90710">
              <w:rPr>
                <w:i/>
                <w:sz w:val="22"/>
                <w:szCs w:val="22"/>
              </w:rPr>
              <w:t>Answer:</w:t>
            </w:r>
            <w:r w:rsidR="007B0BFE">
              <w:rPr>
                <w:i/>
                <w:sz w:val="22"/>
                <w:szCs w:val="22"/>
              </w:rPr>
              <w:t xml:space="preserve"> </w:t>
            </w:r>
          </w:p>
          <w:p w14:paraId="3764AE33" w14:textId="7E1FA132" w:rsidR="008D5D2A" w:rsidRPr="00112B47" w:rsidRDefault="007B0BFE" w:rsidP="00437B48">
            <w:pPr>
              <w:pStyle w:val="text-main"/>
              <w:rPr>
                <w:i/>
                <w:sz w:val="22"/>
                <w:szCs w:val="22"/>
              </w:rPr>
            </w:pPr>
            <w:r>
              <w:rPr>
                <w:i/>
                <w:sz w:val="22"/>
                <w:szCs w:val="22"/>
              </w:rPr>
              <w:t xml:space="preserve"> </w:t>
            </w:r>
            <w:r w:rsidRPr="007B0BFE">
              <w:rPr>
                <w:iCs/>
                <w:sz w:val="22"/>
                <w:szCs w:val="22"/>
              </w:rPr>
              <w:t>The</w:t>
            </w:r>
            <w:r>
              <w:rPr>
                <w:iCs/>
                <w:sz w:val="22"/>
                <w:szCs w:val="22"/>
              </w:rPr>
              <w:t xml:space="preserve"> Engage to Change project is mandated by </w:t>
            </w:r>
            <w:proofErr w:type="spellStart"/>
            <w:proofErr w:type="gramStart"/>
            <w:r>
              <w:rPr>
                <w:iCs/>
                <w:sz w:val="22"/>
                <w:szCs w:val="22"/>
              </w:rPr>
              <w:t>it’s</w:t>
            </w:r>
            <w:proofErr w:type="spellEnd"/>
            <w:proofErr w:type="gramEnd"/>
            <w:r>
              <w:rPr>
                <w:iCs/>
                <w:sz w:val="22"/>
                <w:szCs w:val="22"/>
              </w:rPr>
              <w:t xml:space="preserve"> funders to work with people with autistic spectrum disorders, learning disabilities, and significant specific learning difficulties (e.g. ADHD, dyspraxia).</w:t>
            </w:r>
          </w:p>
          <w:p w14:paraId="2D7C5954" w14:textId="77777777" w:rsidR="008D5D2A" w:rsidRPr="00D90710" w:rsidRDefault="008D5D2A" w:rsidP="008D5D2A">
            <w:pPr>
              <w:autoSpaceDE w:val="0"/>
              <w:autoSpaceDN w:val="0"/>
              <w:adjustRightInd w:val="0"/>
              <w:rPr>
                <w:rFonts w:ascii="Gill Sans MT" w:hAnsi="Gill Sans MT"/>
                <w:sz w:val="22"/>
                <w:szCs w:val="22"/>
              </w:rPr>
            </w:pPr>
          </w:p>
          <w:p w14:paraId="4D6C4EFF" w14:textId="77777777" w:rsidR="00112B47" w:rsidRDefault="008D5D2A" w:rsidP="00437B48">
            <w:pPr>
              <w:pStyle w:val="text-main"/>
              <w:rPr>
                <w:rFonts w:cs="Arial"/>
                <w:color w:val="000000"/>
                <w:sz w:val="22"/>
                <w:szCs w:val="22"/>
              </w:rPr>
            </w:pPr>
            <w:r w:rsidRPr="00D90710">
              <w:rPr>
                <w:rFonts w:cs="Arial"/>
                <w:color w:val="000000"/>
                <w:sz w:val="22"/>
                <w:szCs w:val="22"/>
              </w:rPr>
              <w:t xml:space="preserve">Is there the potential for </w:t>
            </w:r>
            <w:r w:rsidR="009901AA" w:rsidRPr="00D90710">
              <w:rPr>
                <w:rFonts w:cs="Arial"/>
                <w:color w:val="000000"/>
                <w:sz w:val="22"/>
                <w:szCs w:val="22"/>
              </w:rPr>
              <w:t xml:space="preserve">these programmes or interventions </w:t>
            </w:r>
            <w:r w:rsidRPr="00D90710">
              <w:rPr>
                <w:rFonts w:cs="Arial"/>
                <w:color w:val="000000"/>
                <w:sz w:val="22"/>
                <w:szCs w:val="22"/>
              </w:rPr>
              <w:t xml:space="preserve">to be </w:t>
            </w:r>
            <w:r w:rsidR="009901AA" w:rsidRPr="00D90710">
              <w:rPr>
                <w:rFonts w:cs="Arial"/>
                <w:color w:val="000000"/>
                <w:sz w:val="22"/>
                <w:szCs w:val="22"/>
              </w:rPr>
              <w:t xml:space="preserve">used or adapted for </w:t>
            </w:r>
            <w:r w:rsidRPr="00D90710">
              <w:rPr>
                <w:rFonts w:cs="Arial"/>
                <w:color w:val="000000"/>
                <w:sz w:val="22"/>
                <w:szCs w:val="22"/>
              </w:rPr>
              <w:t>other neurodevelopmental disorders?</w:t>
            </w:r>
            <w:r w:rsidR="00437B48" w:rsidRPr="00D90710">
              <w:rPr>
                <w:rFonts w:cs="Arial"/>
                <w:color w:val="000000"/>
                <w:sz w:val="22"/>
                <w:szCs w:val="22"/>
              </w:rPr>
              <w:t xml:space="preserve"> </w:t>
            </w:r>
          </w:p>
          <w:p w14:paraId="688E32E2" w14:textId="3242F2E0" w:rsidR="00112B47" w:rsidRDefault="00437B48" w:rsidP="00437B48">
            <w:pPr>
              <w:pStyle w:val="text-main"/>
              <w:rPr>
                <w:i/>
                <w:sz w:val="22"/>
                <w:szCs w:val="22"/>
              </w:rPr>
            </w:pPr>
            <w:r w:rsidRPr="00D90710">
              <w:rPr>
                <w:i/>
                <w:sz w:val="22"/>
                <w:szCs w:val="22"/>
              </w:rPr>
              <w:t>Answer:</w:t>
            </w:r>
            <w:r w:rsidRPr="006331EA">
              <w:rPr>
                <w:i/>
                <w:sz w:val="22"/>
                <w:szCs w:val="22"/>
              </w:rPr>
              <w:t xml:space="preserve"> </w:t>
            </w:r>
          </w:p>
          <w:p w14:paraId="167BB267" w14:textId="2E35FF41" w:rsidR="008D5D2A" w:rsidRPr="007B0BFE" w:rsidRDefault="007B0BFE" w:rsidP="00437B48">
            <w:pPr>
              <w:pStyle w:val="text-main"/>
              <w:rPr>
                <w:i/>
                <w:sz w:val="22"/>
                <w:szCs w:val="22"/>
              </w:rPr>
            </w:pPr>
            <w:r w:rsidRPr="007B0BFE">
              <w:rPr>
                <w:iCs/>
                <w:sz w:val="22"/>
                <w:szCs w:val="22"/>
              </w:rPr>
              <w:t>Yes</w:t>
            </w:r>
            <w:r>
              <w:rPr>
                <w:iCs/>
                <w:sz w:val="22"/>
                <w:szCs w:val="22"/>
              </w:rPr>
              <w:t>, the project currently works with a wide range of young people with neuro diverse conditions although the main marketing to referral sources has been for learning disability and autistic spectrum condition/autism.</w:t>
            </w:r>
            <w:r>
              <w:rPr>
                <w:i/>
                <w:sz w:val="22"/>
                <w:szCs w:val="22"/>
              </w:rPr>
              <w:t xml:space="preserve"> </w:t>
            </w:r>
          </w:p>
          <w:p w14:paraId="6FF61DA2" w14:textId="0B89BEEF" w:rsidR="008D5D2A" w:rsidRPr="006331EA" w:rsidRDefault="008D5D2A" w:rsidP="00FE7887">
            <w:pPr>
              <w:autoSpaceDE w:val="0"/>
              <w:autoSpaceDN w:val="0"/>
              <w:adjustRightInd w:val="0"/>
              <w:rPr>
                <w:rFonts w:ascii="Gill Sans MT" w:hAnsi="Gill Sans MT" w:cs="Arial"/>
                <w:color w:val="000000"/>
                <w:sz w:val="22"/>
                <w:szCs w:val="22"/>
              </w:rPr>
            </w:pPr>
          </w:p>
        </w:tc>
      </w:tr>
      <w:tr w:rsidR="008D5D2A" w:rsidRPr="000300B5" w14:paraId="7DDCBD59" w14:textId="77777777" w:rsidTr="008966D6">
        <w:tc>
          <w:tcPr>
            <w:tcW w:w="9067" w:type="dxa"/>
          </w:tcPr>
          <w:p w14:paraId="69B82D97" w14:textId="77777777" w:rsidR="008D5D2A" w:rsidRPr="006331EA" w:rsidRDefault="008D5D2A" w:rsidP="006C5F1D">
            <w:pPr>
              <w:pStyle w:val="ListParagraph"/>
              <w:numPr>
                <w:ilvl w:val="0"/>
                <w:numId w:val="16"/>
              </w:numPr>
              <w:autoSpaceDE w:val="0"/>
              <w:autoSpaceDN w:val="0"/>
              <w:adjustRightInd w:val="0"/>
              <w:rPr>
                <w:rFonts w:ascii="Gill Sans MT" w:hAnsi="Gill Sans MT" w:cs="Arial"/>
                <w:color w:val="000000"/>
                <w:sz w:val="22"/>
                <w:szCs w:val="22"/>
              </w:rPr>
            </w:pPr>
            <w:r w:rsidRPr="006331EA">
              <w:rPr>
                <w:rFonts w:ascii="Gill Sans MT" w:hAnsi="Gill Sans MT" w:cs="Arial"/>
                <w:color w:val="000000"/>
                <w:sz w:val="22"/>
                <w:szCs w:val="22"/>
              </w:rPr>
              <w:t>What setting does this evidence relate to?</w:t>
            </w:r>
          </w:p>
          <w:p w14:paraId="59B9F38A" w14:textId="77777777" w:rsidR="008D5D2A" w:rsidRPr="006331EA" w:rsidRDefault="008D5D2A" w:rsidP="008D5D2A">
            <w:pPr>
              <w:autoSpaceDE w:val="0"/>
              <w:autoSpaceDN w:val="0"/>
              <w:adjustRightInd w:val="0"/>
              <w:rPr>
                <w:rFonts w:ascii="Gill Sans MT" w:hAnsi="Gill Sans MT" w:cs="Arial"/>
                <w:color w:val="000000"/>
                <w:sz w:val="22"/>
                <w:szCs w:val="22"/>
              </w:rPr>
            </w:pPr>
          </w:p>
          <w:p w14:paraId="74FF0D77" w14:textId="77777777" w:rsidR="00933431" w:rsidRPr="006331EA" w:rsidRDefault="00933431" w:rsidP="006C5F1D">
            <w:pPr>
              <w:pStyle w:val="ListParagraph"/>
              <w:numPr>
                <w:ilvl w:val="0"/>
                <w:numId w:val="15"/>
              </w:numPr>
              <w:autoSpaceDE w:val="0"/>
              <w:autoSpaceDN w:val="0"/>
              <w:adjustRightInd w:val="0"/>
              <w:ind w:hanging="190"/>
              <w:rPr>
                <w:rFonts w:ascii="Gill Sans MT" w:hAnsi="Gill Sans MT" w:cs="Arial"/>
                <w:color w:val="000000"/>
                <w:sz w:val="22"/>
                <w:szCs w:val="22"/>
              </w:rPr>
            </w:pPr>
            <w:r w:rsidRPr="006331EA">
              <w:rPr>
                <w:rFonts w:ascii="Gill Sans MT" w:hAnsi="Gill Sans MT" w:cs="Arial"/>
                <w:color w:val="000000"/>
                <w:sz w:val="22"/>
                <w:szCs w:val="22"/>
              </w:rPr>
              <w:t>Police</w:t>
            </w:r>
          </w:p>
          <w:p w14:paraId="77B49121" w14:textId="77777777" w:rsidR="00933431" w:rsidRPr="006331EA" w:rsidRDefault="00933431" w:rsidP="006C5F1D">
            <w:pPr>
              <w:pStyle w:val="ListParagraph"/>
              <w:numPr>
                <w:ilvl w:val="0"/>
                <w:numId w:val="15"/>
              </w:numPr>
              <w:autoSpaceDE w:val="0"/>
              <w:autoSpaceDN w:val="0"/>
              <w:adjustRightInd w:val="0"/>
              <w:ind w:hanging="190"/>
              <w:rPr>
                <w:rFonts w:ascii="Gill Sans MT" w:hAnsi="Gill Sans MT" w:cs="Arial"/>
                <w:color w:val="000000"/>
                <w:sz w:val="22"/>
                <w:szCs w:val="22"/>
              </w:rPr>
            </w:pPr>
            <w:r w:rsidRPr="006331EA">
              <w:rPr>
                <w:rFonts w:ascii="Gill Sans MT" w:hAnsi="Gill Sans MT" w:cs="Arial"/>
                <w:color w:val="000000"/>
                <w:sz w:val="22"/>
                <w:szCs w:val="22"/>
              </w:rPr>
              <w:t>Courts</w:t>
            </w:r>
          </w:p>
          <w:p w14:paraId="6530856A" w14:textId="77777777" w:rsidR="00933431" w:rsidRPr="006331EA" w:rsidRDefault="00933431" w:rsidP="006C5F1D">
            <w:pPr>
              <w:pStyle w:val="ListParagraph"/>
              <w:numPr>
                <w:ilvl w:val="0"/>
                <w:numId w:val="15"/>
              </w:numPr>
              <w:autoSpaceDE w:val="0"/>
              <w:autoSpaceDN w:val="0"/>
              <w:adjustRightInd w:val="0"/>
              <w:ind w:hanging="190"/>
              <w:rPr>
                <w:rFonts w:ascii="Gill Sans MT" w:hAnsi="Gill Sans MT" w:cs="Arial"/>
                <w:color w:val="000000"/>
                <w:sz w:val="22"/>
                <w:szCs w:val="22"/>
              </w:rPr>
            </w:pPr>
            <w:r w:rsidRPr="006331EA">
              <w:rPr>
                <w:rFonts w:ascii="Gill Sans MT" w:hAnsi="Gill Sans MT" w:cs="Arial"/>
                <w:color w:val="000000"/>
                <w:sz w:val="22"/>
                <w:szCs w:val="22"/>
              </w:rPr>
              <w:t>Prison</w:t>
            </w:r>
          </w:p>
          <w:p w14:paraId="117B190A" w14:textId="77777777" w:rsidR="00933431" w:rsidRPr="006331EA" w:rsidRDefault="00933431" w:rsidP="006C5F1D">
            <w:pPr>
              <w:pStyle w:val="ListParagraph"/>
              <w:numPr>
                <w:ilvl w:val="0"/>
                <w:numId w:val="15"/>
              </w:numPr>
              <w:autoSpaceDE w:val="0"/>
              <w:autoSpaceDN w:val="0"/>
              <w:adjustRightInd w:val="0"/>
              <w:ind w:hanging="190"/>
              <w:rPr>
                <w:rFonts w:ascii="Gill Sans MT" w:hAnsi="Gill Sans MT" w:cs="Arial"/>
                <w:color w:val="000000"/>
                <w:sz w:val="22"/>
                <w:szCs w:val="22"/>
              </w:rPr>
            </w:pPr>
            <w:r w:rsidRPr="006331EA">
              <w:rPr>
                <w:rFonts w:ascii="Gill Sans MT" w:hAnsi="Gill Sans MT" w:cs="Arial"/>
                <w:color w:val="000000"/>
                <w:sz w:val="22"/>
                <w:szCs w:val="22"/>
              </w:rPr>
              <w:t>Probation supervision</w:t>
            </w:r>
          </w:p>
          <w:p w14:paraId="3A7C4CD4" w14:textId="77777777" w:rsidR="00933431" w:rsidRPr="00D90710" w:rsidRDefault="00933431" w:rsidP="006C5F1D">
            <w:pPr>
              <w:pStyle w:val="ListParagraph"/>
              <w:numPr>
                <w:ilvl w:val="0"/>
                <w:numId w:val="18"/>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National Probation Service (NPS)</w:t>
            </w:r>
          </w:p>
          <w:p w14:paraId="4D9C43B2" w14:textId="39395305" w:rsidR="00933431" w:rsidRPr="00D90710" w:rsidRDefault="00933431" w:rsidP="006C5F1D">
            <w:pPr>
              <w:pStyle w:val="ListParagraph"/>
              <w:numPr>
                <w:ilvl w:val="0"/>
                <w:numId w:val="18"/>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Community Rehabilitation Co</w:t>
            </w:r>
            <w:r w:rsidR="00916B62" w:rsidRPr="00D90710">
              <w:rPr>
                <w:rFonts w:ascii="Gill Sans MT" w:hAnsi="Gill Sans MT" w:cs="Arial"/>
                <w:color w:val="000000"/>
                <w:sz w:val="22"/>
                <w:szCs w:val="22"/>
              </w:rPr>
              <w:t xml:space="preserve">mpany </w:t>
            </w:r>
            <w:r w:rsidRPr="00D90710">
              <w:rPr>
                <w:rFonts w:ascii="Gill Sans MT" w:hAnsi="Gill Sans MT" w:cs="Arial"/>
                <w:color w:val="000000"/>
                <w:sz w:val="22"/>
                <w:szCs w:val="22"/>
              </w:rPr>
              <w:t>(CRC)</w:t>
            </w:r>
          </w:p>
          <w:p w14:paraId="1D3B4F53" w14:textId="77777777" w:rsidR="00112B47" w:rsidRPr="00112B47" w:rsidRDefault="00933431" w:rsidP="00112B47">
            <w:pPr>
              <w:pStyle w:val="ListParagraph"/>
              <w:numPr>
                <w:ilvl w:val="0"/>
                <w:numId w:val="15"/>
              </w:numPr>
              <w:autoSpaceDE w:val="0"/>
              <w:autoSpaceDN w:val="0"/>
              <w:adjustRightInd w:val="0"/>
              <w:ind w:hanging="190"/>
              <w:rPr>
                <w:rFonts w:ascii="Gill Sans MT" w:hAnsi="Gill Sans MT" w:cs="Arial"/>
                <w:color w:val="000000"/>
                <w:sz w:val="22"/>
                <w:szCs w:val="22"/>
              </w:rPr>
            </w:pPr>
            <w:r w:rsidRPr="00D90710">
              <w:rPr>
                <w:rFonts w:ascii="Gill Sans MT" w:hAnsi="Gill Sans MT" w:cs="Arial"/>
                <w:color w:val="000000"/>
                <w:sz w:val="22"/>
                <w:szCs w:val="22"/>
              </w:rPr>
              <w:t>Other</w:t>
            </w:r>
            <w:r w:rsidR="00437B48" w:rsidRPr="00D90710">
              <w:rPr>
                <w:rFonts w:ascii="Gill Sans MT" w:hAnsi="Gill Sans MT" w:cs="Arial"/>
                <w:color w:val="000000"/>
                <w:sz w:val="22"/>
                <w:szCs w:val="22"/>
              </w:rPr>
              <w:t xml:space="preserve"> (please specify</w:t>
            </w:r>
            <w:r w:rsidR="00437B48" w:rsidRPr="00112B47">
              <w:rPr>
                <w:rFonts w:ascii="Gill Sans MT" w:hAnsi="Gill Sans MT" w:cs="Arial"/>
                <w:color w:val="000000"/>
              </w:rPr>
              <w:t>)</w:t>
            </w:r>
          </w:p>
          <w:p w14:paraId="7EDDE5F7" w14:textId="10CDF1EA" w:rsidR="00933431" w:rsidRPr="00112B47" w:rsidRDefault="00112B47" w:rsidP="00112B47">
            <w:pPr>
              <w:pStyle w:val="ListParagraph"/>
              <w:autoSpaceDE w:val="0"/>
              <w:autoSpaceDN w:val="0"/>
              <w:adjustRightInd w:val="0"/>
              <w:ind w:left="360"/>
              <w:rPr>
                <w:rFonts w:ascii="Gill Sans MT" w:hAnsi="Gill Sans MT" w:cs="Arial"/>
                <w:color w:val="000000"/>
                <w:sz w:val="22"/>
                <w:szCs w:val="22"/>
              </w:rPr>
            </w:pPr>
            <w:r w:rsidRPr="00112B47">
              <w:rPr>
                <w:rFonts w:ascii="Gill Sans MT" w:hAnsi="Gill Sans MT" w:cs="Arial"/>
                <w:color w:val="000000"/>
                <w:sz w:val="22"/>
                <w:szCs w:val="22"/>
              </w:rPr>
              <w:t>Al</w:t>
            </w:r>
            <w:r w:rsidR="007B0BFE" w:rsidRPr="00112B47">
              <w:rPr>
                <w:rFonts w:ascii="Gill Sans MT" w:hAnsi="Gill Sans MT" w:cs="Arial"/>
                <w:color w:val="000000"/>
                <w:sz w:val="22"/>
                <w:szCs w:val="22"/>
              </w:rPr>
              <w:t>though we have little direct evidence of outcomes for people with some involvement with CJS, we have no reason to doubt that the intervention will work with people with the conditions we have stated coming from a CJS background. In that sense it could be either a rehabilitation pathway, or a redirection pathway from all of the above settings.</w:t>
            </w:r>
          </w:p>
          <w:p w14:paraId="370F0010" w14:textId="6680793E" w:rsidR="008D5D2A" w:rsidRPr="006331EA" w:rsidRDefault="008D5D2A" w:rsidP="008D5D2A">
            <w:pPr>
              <w:autoSpaceDE w:val="0"/>
              <w:autoSpaceDN w:val="0"/>
              <w:adjustRightInd w:val="0"/>
              <w:rPr>
                <w:rFonts w:ascii="Gill Sans MT" w:hAnsi="Gill Sans MT" w:cs="Arial"/>
                <w:color w:val="000000"/>
                <w:sz w:val="22"/>
                <w:szCs w:val="22"/>
              </w:rPr>
            </w:pPr>
          </w:p>
        </w:tc>
      </w:tr>
      <w:tr w:rsidR="008D5D2A" w:rsidRPr="000300B5" w14:paraId="134D276A" w14:textId="77777777" w:rsidTr="008966D6">
        <w:tc>
          <w:tcPr>
            <w:tcW w:w="9067" w:type="dxa"/>
          </w:tcPr>
          <w:p w14:paraId="6AC290A6" w14:textId="77777777" w:rsidR="00112B47" w:rsidRDefault="00933431" w:rsidP="00D90710">
            <w:pPr>
              <w:pStyle w:val="ListParagraph"/>
              <w:numPr>
                <w:ilvl w:val="0"/>
                <w:numId w:val="16"/>
              </w:numPr>
              <w:rPr>
                <w:rFonts w:ascii="Gill Sans MT" w:hAnsi="Gill Sans MT" w:cs="Arial"/>
                <w:color w:val="000000"/>
                <w:sz w:val="22"/>
                <w:szCs w:val="22"/>
              </w:rPr>
            </w:pPr>
            <w:r w:rsidRPr="00D90710">
              <w:rPr>
                <w:rFonts w:ascii="Gill Sans MT" w:hAnsi="Gill Sans MT" w:cs="Arial"/>
                <w:color w:val="000000"/>
                <w:sz w:val="22"/>
                <w:szCs w:val="22"/>
              </w:rPr>
              <w:t xml:space="preserve">Where are these programmes or interventions being used? </w:t>
            </w:r>
            <w:r w:rsidR="00D90710" w:rsidRPr="00D90710">
              <w:rPr>
                <w:rFonts w:ascii="Gill Sans MT" w:hAnsi="Gill Sans MT" w:cs="Arial"/>
                <w:color w:val="000000"/>
                <w:sz w:val="22"/>
                <w:szCs w:val="22"/>
              </w:rPr>
              <w:t>(e.g. name of prison/CRC, region, England and/or Wales</w:t>
            </w:r>
            <w:proofErr w:type="gramStart"/>
            <w:r w:rsidR="00D90710" w:rsidRPr="00D90710">
              <w:rPr>
                <w:rFonts w:ascii="Gill Sans MT" w:hAnsi="Gill Sans MT" w:cs="Arial"/>
                <w:color w:val="000000"/>
                <w:sz w:val="22"/>
                <w:szCs w:val="22"/>
              </w:rPr>
              <w:t xml:space="preserve">) </w:t>
            </w:r>
            <w:r w:rsidR="007B0BFE">
              <w:rPr>
                <w:rFonts w:ascii="Gill Sans MT" w:hAnsi="Gill Sans MT" w:cs="Arial"/>
                <w:color w:val="000000"/>
                <w:sz w:val="22"/>
                <w:szCs w:val="22"/>
              </w:rPr>
              <w:t>.</w:t>
            </w:r>
            <w:proofErr w:type="gramEnd"/>
            <w:r w:rsidR="007B0BFE">
              <w:rPr>
                <w:rFonts w:ascii="Gill Sans MT" w:hAnsi="Gill Sans MT" w:cs="Arial"/>
                <w:color w:val="000000"/>
                <w:sz w:val="22"/>
                <w:szCs w:val="22"/>
              </w:rPr>
              <w:t xml:space="preserve"> </w:t>
            </w:r>
          </w:p>
          <w:p w14:paraId="6CCDC974" w14:textId="48281FE8" w:rsidR="00A12BF3" w:rsidRDefault="007B0BFE" w:rsidP="00112B47">
            <w:pPr>
              <w:pStyle w:val="ListParagraph"/>
              <w:ind w:left="360"/>
              <w:rPr>
                <w:rFonts w:ascii="Gill Sans MT" w:hAnsi="Gill Sans MT" w:cs="Arial"/>
                <w:color w:val="000000"/>
                <w:sz w:val="22"/>
                <w:szCs w:val="22"/>
              </w:rPr>
            </w:pPr>
            <w:r>
              <w:rPr>
                <w:rFonts w:ascii="Gill Sans MT" w:hAnsi="Gill Sans MT" w:cs="Arial"/>
                <w:color w:val="000000"/>
                <w:sz w:val="22"/>
                <w:szCs w:val="22"/>
              </w:rPr>
              <w:t xml:space="preserve">Engage to </w:t>
            </w:r>
            <w:r w:rsidR="00112B47">
              <w:rPr>
                <w:rFonts w:ascii="Gill Sans MT" w:hAnsi="Gill Sans MT" w:cs="Arial"/>
                <w:color w:val="000000"/>
                <w:sz w:val="22"/>
                <w:szCs w:val="22"/>
              </w:rPr>
              <w:t>C</w:t>
            </w:r>
            <w:r>
              <w:rPr>
                <w:rFonts w:ascii="Gill Sans MT" w:hAnsi="Gill Sans MT" w:cs="Arial"/>
                <w:color w:val="000000"/>
                <w:sz w:val="22"/>
                <w:szCs w:val="22"/>
              </w:rPr>
              <w:t xml:space="preserve">hange operates nationally across Wales. </w:t>
            </w:r>
            <w:r w:rsidR="00112B47">
              <w:rPr>
                <w:rFonts w:ascii="Gill Sans MT" w:hAnsi="Gill Sans MT" w:cs="Arial"/>
                <w:color w:val="000000"/>
                <w:sz w:val="22"/>
                <w:szCs w:val="22"/>
              </w:rPr>
              <w:t>K</w:t>
            </w:r>
            <w:r>
              <w:rPr>
                <w:rFonts w:ascii="Gill Sans MT" w:hAnsi="Gill Sans MT" w:cs="Arial"/>
                <w:color w:val="000000"/>
                <w:sz w:val="22"/>
                <w:szCs w:val="22"/>
              </w:rPr>
              <w:t xml:space="preserve">ey provider services in the </w:t>
            </w:r>
            <w:r w:rsidR="00112B47">
              <w:rPr>
                <w:rFonts w:ascii="Gill Sans MT" w:hAnsi="Gill Sans MT" w:cs="Arial"/>
                <w:color w:val="000000"/>
                <w:sz w:val="22"/>
                <w:szCs w:val="22"/>
              </w:rPr>
              <w:t>E</w:t>
            </w:r>
            <w:r>
              <w:rPr>
                <w:rFonts w:ascii="Gill Sans MT" w:hAnsi="Gill Sans MT" w:cs="Arial"/>
                <w:color w:val="000000"/>
                <w:sz w:val="22"/>
                <w:szCs w:val="22"/>
              </w:rPr>
              <w:t xml:space="preserve">ngage to </w:t>
            </w:r>
            <w:r w:rsidR="00112B47">
              <w:rPr>
                <w:rFonts w:ascii="Gill Sans MT" w:hAnsi="Gill Sans MT" w:cs="Arial"/>
                <w:color w:val="000000"/>
                <w:sz w:val="22"/>
                <w:szCs w:val="22"/>
              </w:rPr>
              <w:t>C</w:t>
            </w:r>
            <w:r>
              <w:rPr>
                <w:rFonts w:ascii="Gill Sans MT" w:hAnsi="Gill Sans MT" w:cs="Arial"/>
                <w:color w:val="000000"/>
                <w:sz w:val="22"/>
                <w:szCs w:val="22"/>
              </w:rPr>
              <w:t xml:space="preserve">hange consortium are </w:t>
            </w:r>
            <w:proofErr w:type="spellStart"/>
            <w:r>
              <w:rPr>
                <w:rFonts w:ascii="Gill Sans MT" w:hAnsi="Gill Sans MT" w:cs="Arial"/>
                <w:color w:val="000000"/>
                <w:sz w:val="22"/>
                <w:szCs w:val="22"/>
              </w:rPr>
              <w:t>Agoriad</w:t>
            </w:r>
            <w:proofErr w:type="spellEnd"/>
            <w:r>
              <w:rPr>
                <w:rFonts w:ascii="Gill Sans MT" w:hAnsi="Gill Sans MT" w:cs="Arial"/>
                <w:color w:val="000000"/>
                <w:sz w:val="22"/>
                <w:szCs w:val="22"/>
              </w:rPr>
              <w:t xml:space="preserve"> </w:t>
            </w:r>
            <w:proofErr w:type="spellStart"/>
            <w:r>
              <w:rPr>
                <w:rFonts w:ascii="Gill Sans MT" w:hAnsi="Gill Sans MT" w:cs="Arial"/>
                <w:color w:val="000000"/>
                <w:sz w:val="22"/>
                <w:szCs w:val="22"/>
              </w:rPr>
              <w:t>Cyf</w:t>
            </w:r>
            <w:proofErr w:type="spellEnd"/>
            <w:r>
              <w:rPr>
                <w:rFonts w:ascii="Gill Sans MT" w:hAnsi="Gill Sans MT" w:cs="Arial"/>
                <w:color w:val="000000"/>
                <w:sz w:val="22"/>
                <w:szCs w:val="22"/>
              </w:rPr>
              <w:t xml:space="preserve"> in North and Mid-Wales, and Elite Supported Employment in South, West and Mid-Wales.</w:t>
            </w:r>
          </w:p>
          <w:p w14:paraId="786EF4BB" w14:textId="0E339AFE" w:rsidR="00FB1C82" w:rsidRPr="00D90710" w:rsidRDefault="00FB1C82" w:rsidP="00FB1C82">
            <w:pPr>
              <w:pStyle w:val="ListParagraph"/>
              <w:ind w:left="360"/>
              <w:rPr>
                <w:rFonts w:ascii="Gill Sans MT" w:hAnsi="Gill Sans MT" w:cs="Arial"/>
                <w:color w:val="000000"/>
                <w:sz w:val="22"/>
                <w:szCs w:val="22"/>
              </w:rPr>
            </w:pPr>
          </w:p>
        </w:tc>
      </w:tr>
    </w:tbl>
    <w:p w14:paraId="0687C3F0" w14:textId="77777777" w:rsidR="00FB1C82" w:rsidRDefault="00FB1C82" w:rsidP="00FB1C82">
      <w:pPr>
        <w:pStyle w:val="Heading4"/>
      </w:pPr>
    </w:p>
    <w:p w14:paraId="5A34FD19" w14:textId="3A2190B2" w:rsidR="009A4891" w:rsidRPr="00563168" w:rsidRDefault="00563168" w:rsidP="00563168">
      <w:pPr>
        <w:pStyle w:val="Heading4"/>
        <w:ind w:left="426" w:hanging="426"/>
        <w:rPr>
          <w:rFonts w:ascii="Gill Sans MT" w:hAnsi="Gill Sans MT"/>
          <w:sz w:val="22"/>
        </w:rPr>
      </w:pPr>
      <w:r w:rsidRPr="00563168">
        <w:rPr>
          <w:rFonts w:ascii="Gill Sans MT" w:hAnsi="Gill Sans MT"/>
          <w:sz w:val="22"/>
        </w:rPr>
        <w:t xml:space="preserve">4. </w:t>
      </w:r>
      <w:r w:rsidRPr="00563168">
        <w:rPr>
          <w:rFonts w:ascii="Gill Sans MT" w:hAnsi="Gill Sans MT"/>
          <w:sz w:val="22"/>
        </w:rPr>
        <w:tab/>
      </w:r>
      <w:r w:rsidR="008D5D2A" w:rsidRPr="00563168">
        <w:rPr>
          <w:rFonts w:ascii="Gill Sans MT" w:hAnsi="Gill Sans MT"/>
          <w:sz w:val="22"/>
        </w:rPr>
        <w:t>T</w:t>
      </w:r>
      <w:r w:rsidR="0071269A" w:rsidRPr="00563168">
        <w:rPr>
          <w:rFonts w:ascii="Gill Sans MT" w:hAnsi="Gill Sans MT"/>
          <w:sz w:val="22"/>
        </w:rPr>
        <w:t>raining and support for staff</w:t>
      </w:r>
    </w:p>
    <w:p w14:paraId="37587A69" w14:textId="77777777" w:rsidR="009A4891" w:rsidRPr="009A4891" w:rsidRDefault="009A4891" w:rsidP="009A4891">
      <w:pPr>
        <w:pStyle w:val="text-main"/>
      </w:pPr>
    </w:p>
    <w:p w14:paraId="061C6CEF" w14:textId="7BD04DD0" w:rsidR="009A4891" w:rsidRPr="00FB1C82" w:rsidRDefault="009A4891" w:rsidP="009A4891">
      <w:pPr>
        <w:pStyle w:val="text-main"/>
      </w:pPr>
      <w:r w:rsidRPr="00FB1C82">
        <w:t xml:space="preserve">If you are able to provide evidence on more than one </w:t>
      </w:r>
      <w:r>
        <w:t xml:space="preserve">training course </w:t>
      </w:r>
      <w:r w:rsidRPr="00FB1C82">
        <w:t xml:space="preserve">in this section, please answer it as many times as you need. For example, if you are providing evidence on two </w:t>
      </w:r>
      <w:r>
        <w:t>training courses</w:t>
      </w:r>
      <w:r w:rsidRPr="00FB1C82">
        <w:t xml:space="preserve">, please answer this part twice, indicating how your work differs. If you </w:t>
      </w:r>
      <w:r w:rsidR="0070038D">
        <w:t xml:space="preserve">can </w:t>
      </w:r>
      <w:r w:rsidRPr="00FB1C82">
        <w:t>provide</w:t>
      </w:r>
      <w:r>
        <w:t xml:space="preserve"> </w:t>
      </w:r>
      <w:r w:rsidR="0070038D">
        <w:t xml:space="preserve">evidence on </w:t>
      </w:r>
      <w:r>
        <w:t xml:space="preserve">more training </w:t>
      </w:r>
      <w:r w:rsidRPr="00FB1C82">
        <w:t>than it is feasible to mention here, please indicate if you would be willing for us to contact you to discuss.</w:t>
      </w:r>
    </w:p>
    <w:p w14:paraId="3A9EB40B" w14:textId="77777777" w:rsidR="0071269A" w:rsidRPr="00877553" w:rsidRDefault="0071269A" w:rsidP="0071269A">
      <w:pPr>
        <w:autoSpaceDE w:val="0"/>
        <w:autoSpaceDN w:val="0"/>
        <w:adjustRightInd w:val="0"/>
        <w:spacing w:after="0" w:line="240" w:lineRule="auto"/>
        <w:rPr>
          <w:rFonts w:ascii="Gill Sans MT" w:eastAsia="Times New Roman" w:hAnsi="Gill Sans MT" w:cs="Arial"/>
          <w:color w:val="000000"/>
          <w:szCs w:val="24"/>
        </w:rPr>
      </w:pPr>
    </w:p>
    <w:tbl>
      <w:tblPr>
        <w:tblStyle w:val="TableGrid"/>
        <w:tblW w:w="9067" w:type="dxa"/>
        <w:tblLook w:val="04A0" w:firstRow="1" w:lastRow="0" w:firstColumn="1" w:lastColumn="0" w:noHBand="0" w:noVBand="1"/>
      </w:tblPr>
      <w:tblGrid>
        <w:gridCol w:w="9067"/>
      </w:tblGrid>
      <w:tr w:rsidR="000B1DD4" w:rsidRPr="000300B5" w14:paraId="78905A63" w14:textId="77777777" w:rsidTr="008966D6">
        <w:tc>
          <w:tcPr>
            <w:tcW w:w="9067" w:type="dxa"/>
          </w:tcPr>
          <w:p w14:paraId="756DCAA8" w14:textId="77777777" w:rsidR="000B1DD4" w:rsidRPr="00634572" w:rsidRDefault="000B1DD4" w:rsidP="00707342">
            <w:pPr>
              <w:pStyle w:val="ListParagraph"/>
              <w:autoSpaceDE w:val="0"/>
              <w:autoSpaceDN w:val="0"/>
              <w:adjustRightInd w:val="0"/>
              <w:ind w:left="360"/>
              <w:contextualSpacing/>
              <w:jc w:val="center"/>
              <w:rPr>
                <w:rFonts w:ascii="Gill Sans MT" w:hAnsi="Gill Sans MT" w:cs="Arial"/>
                <w:color w:val="000000"/>
                <w:sz w:val="22"/>
                <w:szCs w:val="22"/>
                <w:lang w:eastAsia="en-US"/>
              </w:rPr>
            </w:pPr>
            <w:r w:rsidRPr="00634572">
              <w:rPr>
                <w:rFonts w:ascii="Gill Sans MT" w:hAnsi="Gill Sans MT" w:cs="Arial"/>
                <w:color w:val="000000"/>
                <w:sz w:val="22"/>
                <w:szCs w:val="22"/>
              </w:rPr>
              <w:t>Question</w:t>
            </w:r>
          </w:p>
        </w:tc>
      </w:tr>
      <w:tr w:rsidR="000B1DD4" w:rsidRPr="000300B5" w14:paraId="54E282DB" w14:textId="77777777" w:rsidTr="008966D6">
        <w:tc>
          <w:tcPr>
            <w:tcW w:w="9067" w:type="dxa"/>
            <w:vAlign w:val="center"/>
          </w:tcPr>
          <w:p w14:paraId="70D49601" w14:textId="6A92DD68" w:rsidR="000B1DD4" w:rsidRPr="00FB1C82" w:rsidRDefault="000B1DD4" w:rsidP="006C5F1D">
            <w:pPr>
              <w:pStyle w:val="ListParagraph"/>
              <w:numPr>
                <w:ilvl w:val="0"/>
                <w:numId w:val="19"/>
              </w:num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 xml:space="preserve">What </w:t>
            </w:r>
            <w:r w:rsidR="00933431" w:rsidRPr="00FB1C82">
              <w:rPr>
                <w:rFonts w:ascii="Gill Sans MT" w:hAnsi="Gill Sans MT" w:cs="Arial"/>
                <w:color w:val="000000"/>
                <w:sz w:val="22"/>
                <w:szCs w:val="22"/>
              </w:rPr>
              <w:t>training</w:t>
            </w:r>
            <w:r w:rsidRPr="00FB1C82">
              <w:rPr>
                <w:rFonts w:ascii="Gill Sans MT" w:hAnsi="Gill Sans MT" w:cs="Arial"/>
                <w:color w:val="000000"/>
                <w:sz w:val="22"/>
                <w:szCs w:val="22"/>
              </w:rPr>
              <w:t xml:space="preserve"> </w:t>
            </w:r>
            <w:r w:rsidR="009901AA" w:rsidRPr="00FB1C82">
              <w:rPr>
                <w:rFonts w:ascii="Gill Sans MT" w:hAnsi="Gill Sans MT" w:cs="Arial"/>
                <w:color w:val="000000"/>
                <w:sz w:val="22"/>
                <w:szCs w:val="22"/>
              </w:rPr>
              <w:t>are you aware of and/or have received</w:t>
            </w:r>
            <w:r w:rsidRPr="00FB1C82">
              <w:rPr>
                <w:rFonts w:ascii="Gill Sans MT" w:hAnsi="Gill Sans MT" w:cs="Arial"/>
                <w:color w:val="000000"/>
                <w:sz w:val="22"/>
                <w:szCs w:val="22"/>
              </w:rPr>
              <w:t xml:space="preserve"> for staff working with</w:t>
            </w:r>
            <w:r w:rsidR="00A773C9" w:rsidRPr="00FB1C82">
              <w:rPr>
                <w:rFonts w:ascii="Gill Sans MT" w:hAnsi="Gill Sans MT" w:cs="Arial"/>
                <w:color w:val="000000"/>
                <w:sz w:val="22"/>
                <w:szCs w:val="22"/>
              </w:rPr>
              <w:t xml:space="preserve"> neurodivergent</w:t>
            </w:r>
            <w:r w:rsidRPr="00FB1C82">
              <w:rPr>
                <w:rFonts w:ascii="Gill Sans MT" w:hAnsi="Gill Sans MT" w:cs="Arial"/>
                <w:color w:val="000000"/>
                <w:sz w:val="22"/>
                <w:szCs w:val="22"/>
              </w:rPr>
              <w:t xml:space="preserve"> individuals </w:t>
            </w:r>
            <w:r w:rsidR="00A773C9" w:rsidRPr="00FB1C82">
              <w:rPr>
                <w:rFonts w:ascii="Gill Sans MT" w:hAnsi="Gill Sans MT" w:cs="Arial"/>
                <w:color w:val="000000"/>
                <w:sz w:val="22"/>
                <w:szCs w:val="22"/>
              </w:rPr>
              <w:t xml:space="preserve">or service users? </w:t>
            </w:r>
          </w:p>
          <w:p w14:paraId="56EFF7F1" w14:textId="77777777" w:rsidR="000B1DD4" w:rsidRPr="00FB1C82" w:rsidRDefault="000B1DD4" w:rsidP="00095853">
            <w:pPr>
              <w:autoSpaceDE w:val="0"/>
              <w:autoSpaceDN w:val="0"/>
              <w:adjustRightInd w:val="0"/>
              <w:rPr>
                <w:rFonts w:ascii="Gill Sans MT" w:hAnsi="Gill Sans MT" w:cs="Arial"/>
                <w:color w:val="000000"/>
                <w:sz w:val="22"/>
                <w:szCs w:val="22"/>
              </w:rPr>
            </w:pPr>
          </w:p>
          <w:p w14:paraId="4BEDB8F0" w14:textId="77777777" w:rsidR="000B1DD4" w:rsidRPr="00FB1C82" w:rsidRDefault="000B1DD4" w:rsidP="00095853">
            <w:p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Please include details of:</w:t>
            </w:r>
          </w:p>
          <w:p w14:paraId="59AB2584" w14:textId="7D2ADB76" w:rsidR="00933431" w:rsidRPr="00FB1C82" w:rsidRDefault="00933431" w:rsidP="006C5F1D">
            <w:pPr>
              <w:pStyle w:val="ListParagraph"/>
              <w:numPr>
                <w:ilvl w:val="0"/>
                <w:numId w:val="2"/>
              </w:num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 xml:space="preserve">what </w:t>
            </w:r>
            <w:r w:rsidR="00A773C9" w:rsidRPr="00FB1C82">
              <w:rPr>
                <w:rFonts w:ascii="Gill Sans MT" w:hAnsi="Gill Sans MT" w:cs="Arial"/>
                <w:color w:val="000000"/>
                <w:sz w:val="22"/>
                <w:szCs w:val="22"/>
              </w:rPr>
              <w:t>the training is for</w:t>
            </w:r>
            <w:r w:rsidR="0075168A" w:rsidRPr="00FB1C82">
              <w:rPr>
                <w:rFonts w:ascii="Gill Sans MT" w:hAnsi="Gill Sans MT" w:cs="Arial"/>
                <w:color w:val="000000"/>
                <w:sz w:val="22"/>
                <w:szCs w:val="22"/>
              </w:rPr>
              <w:t xml:space="preserve"> (</w:t>
            </w:r>
            <w:r w:rsidR="00A773C9" w:rsidRPr="00FB1C82">
              <w:rPr>
                <w:rFonts w:ascii="Gill Sans MT" w:hAnsi="Gill Sans MT" w:cs="Arial"/>
                <w:color w:val="000000"/>
                <w:sz w:val="22"/>
                <w:szCs w:val="22"/>
              </w:rPr>
              <w:t>please include the name of the programme</w:t>
            </w:r>
            <w:r w:rsidR="0075168A" w:rsidRPr="00FB1C82">
              <w:rPr>
                <w:rFonts w:ascii="Gill Sans MT" w:hAnsi="Gill Sans MT" w:cs="Arial"/>
                <w:color w:val="000000"/>
                <w:sz w:val="22"/>
                <w:szCs w:val="22"/>
              </w:rPr>
              <w:t>)</w:t>
            </w:r>
          </w:p>
          <w:p w14:paraId="1212365B" w14:textId="7AFF1E1E" w:rsidR="00A773C9" w:rsidRPr="00FB1C82" w:rsidRDefault="00A773C9" w:rsidP="006C5F1D">
            <w:pPr>
              <w:pStyle w:val="ListParagraph"/>
              <w:numPr>
                <w:ilvl w:val="0"/>
                <w:numId w:val="2"/>
              </w:num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 xml:space="preserve">who the training is </w:t>
            </w:r>
            <w:proofErr w:type="gramStart"/>
            <w:r w:rsidRPr="00FB1C82">
              <w:rPr>
                <w:rFonts w:ascii="Gill Sans MT" w:hAnsi="Gill Sans MT" w:cs="Arial"/>
                <w:color w:val="000000"/>
                <w:sz w:val="22"/>
                <w:szCs w:val="22"/>
              </w:rPr>
              <w:t>for</w:t>
            </w:r>
            <w:proofErr w:type="gramEnd"/>
          </w:p>
          <w:p w14:paraId="4E99A3FB" w14:textId="77777777" w:rsidR="00A773C9" w:rsidRPr="00FB1C82" w:rsidRDefault="00A773C9" w:rsidP="006C5F1D">
            <w:pPr>
              <w:pStyle w:val="ListParagraph"/>
              <w:numPr>
                <w:ilvl w:val="0"/>
                <w:numId w:val="2"/>
              </w:num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 xml:space="preserve">who the training is provided </w:t>
            </w:r>
            <w:proofErr w:type="gramStart"/>
            <w:r w:rsidRPr="00FB1C82">
              <w:rPr>
                <w:rFonts w:ascii="Gill Sans MT" w:hAnsi="Gill Sans MT" w:cs="Arial"/>
                <w:color w:val="000000"/>
                <w:sz w:val="22"/>
                <w:szCs w:val="22"/>
              </w:rPr>
              <w:t>by</w:t>
            </w:r>
            <w:proofErr w:type="gramEnd"/>
            <w:r w:rsidRPr="00FB1C82">
              <w:rPr>
                <w:rFonts w:ascii="Gill Sans MT" w:hAnsi="Gill Sans MT" w:cs="Arial"/>
                <w:color w:val="000000"/>
                <w:sz w:val="22"/>
                <w:szCs w:val="22"/>
              </w:rPr>
              <w:t xml:space="preserve"> </w:t>
            </w:r>
          </w:p>
          <w:p w14:paraId="66CD9CA0" w14:textId="1F5878DB" w:rsidR="00A773C9" w:rsidRPr="00FB1C82" w:rsidRDefault="00A773C9" w:rsidP="006C5F1D">
            <w:pPr>
              <w:pStyle w:val="ListParagraph"/>
              <w:numPr>
                <w:ilvl w:val="0"/>
                <w:numId w:val="2"/>
              </w:num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 xml:space="preserve">what issues the training </w:t>
            </w:r>
            <w:proofErr w:type="gramStart"/>
            <w:r w:rsidRPr="00FB1C82">
              <w:rPr>
                <w:rFonts w:ascii="Gill Sans MT" w:hAnsi="Gill Sans MT" w:cs="Arial"/>
                <w:color w:val="000000"/>
                <w:sz w:val="22"/>
                <w:szCs w:val="22"/>
              </w:rPr>
              <w:t>address</w:t>
            </w:r>
            <w:r w:rsidR="00634572" w:rsidRPr="00FB1C82">
              <w:rPr>
                <w:rFonts w:ascii="Gill Sans MT" w:hAnsi="Gill Sans MT" w:cs="Arial"/>
                <w:color w:val="000000"/>
                <w:sz w:val="22"/>
                <w:szCs w:val="22"/>
              </w:rPr>
              <w:t>es</w:t>
            </w:r>
            <w:proofErr w:type="gramEnd"/>
          </w:p>
          <w:p w14:paraId="654D7F5E" w14:textId="0EFEB981" w:rsidR="0075168A" w:rsidRPr="00FB1C82" w:rsidRDefault="00A773C9" w:rsidP="00B60D4B">
            <w:pPr>
              <w:pStyle w:val="ListParagraph"/>
              <w:numPr>
                <w:ilvl w:val="0"/>
                <w:numId w:val="2"/>
              </w:numPr>
              <w:autoSpaceDE w:val="0"/>
              <w:autoSpaceDN w:val="0"/>
              <w:adjustRightInd w:val="0"/>
              <w:rPr>
                <w:i/>
                <w:sz w:val="22"/>
                <w:szCs w:val="22"/>
              </w:rPr>
            </w:pPr>
            <w:r w:rsidRPr="00FB1C82">
              <w:rPr>
                <w:rFonts w:ascii="Gill Sans MT" w:hAnsi="Gill Sans MT" w:cs="Arial"/>
                <w:color w:val="000000"/>
                <w:sz w:val="22"/>
                <w:szCs w:val="22"/>
              </w:rPr>
              <w:t xml:space="preserve">how useful or effective </w:t>
            </w:r>
            <w:r w:rsidR="00634572" w:rsidRPr="00FB1C82">
              <w:rPr>
                <w:rFonts w:ascii="Gill Sans MT" w:hAnsi="Gill Sans MT" w:cs="Arial"/>
                <w:color w:val="000000"/>
                <w:sz w:val="22"/>
                <w:szCs w:val="22"/>
              </w:rPr>
              <w:t xml:space="preserve">it </w:t>
            </w:r>
            <w:r w:rsidRPr="00FB1C82">
              <w:rPr>
                <w:rFonts w:ascii="Gill Sans MT" w:hAnsi="Gill Sans MT" w:cs="Arial"/>
                <w:color w:val="000000"/>
                <w:sz w:val="22"/>
                <w:szCs w:val="22"/>
              </w:rPr>
              <w:t>is</w:t>
            </w:r>
          </w:p>
          <w:p w14:paraId="5D1F54A4" w14:textId="77777777" w:rsidR="00FB1C82" w:rsidRPr="00FB1C82" w:rsidRDefault="00FB1C82" w:rsidP="00FB1C82">
            <w:pPr>
              <w:autoSpaceDE w:val="0"/>
              <w:autoSpaceDN w:val="0"/>
              <w:adjustRightInd w:val="0"/>
              <w:rPr>
                <w:i/>
              </w:rPr>
            </w:pPr>
          </w:p>
          <w:p w14:paraId="542BF58F" w14:textId="35785B26" w:rsidR="0075168A" w:rsidRPr="00FB1C82" w:rsidRDefault="0075168A" w:rsidP="0075168A">
            <w:pPr>
              <w:pStyle w:val="text-main"/>
              <w:rPr>
                <w:sz w:val="22"/>
                <w:szCs w:val="22"/>
              </w:rPr>
            </w:pPr>
            <w:r w:rsidRPr="00FB1C82">
              <w:rPr>
                <w:i/>
                <w:sz w:val="22"/>
                <w:szCs w:val="22"/>
              </w:rPr>
              <w:t>Answer:</w:t>
            </w:r>
          </w:p>
          <w:p w14:paraId="2BA52849" w14:textId="77777777" w:rsidR="0075168A" w:rsidRPr="00FB1C82" w:rsidRDefault="0075168A" w:rsidP="0075168A">
            <w:pPr>
              <w:autoSpaceDE w:val="0"/>
              <w:autoSpaceDN w:val="0"/>
              <w:adjustRightInd w:val="0"/>
              <w:rPr>
                <w:rFonts w:ascii="Gill Sans MT" w:hAnsi="Gill Sans MT" w:cs="Arial"/>
                <w:color w:val="000000"/>
                <w:sz w:val="22"/>
                <w:szCs w:val="22"/>
              </w:rPr>
            </w:pPr>
          </w:p>
          <w:p w14:paraId="54E89235" w14:textId="0CC3F735" w:rsidR="000B1DD4" w:rsidRPr="00FB1C82" w:rsidRDefault="000B1DD4" w:rsidP="00A773C9">
            <w:pPr>
              <w:pStyle w:val="ListParagraph"/>
              <w:autoSpaceDE w:val="0"/>
              <w:autoSpaceDN w:val="0"/>
              <w:adjustRightInd w:val="0"/>
              <w:rPr>
                <w:rFonts w:ascii="Gill Sans MT" w:hAnsi="Gill Sans MT" w:cs="Arial"/>
                <w:color w:val="000000"/>
                <w:sz w:val="22"/>
                <w:szCs w:val="22"/>
              </w:rPr>
            </w:pPr>
          </w:p>
        </w:tc>
      </w:tr>
      <w:tr w:rsidR="00933431" w:rsidRPr="000300B5" w14:paraId="525B2B90" w14:textId="77777777" w:rsidTr="008966D6">
        <w:tc>
          <w:tcPr>
            <w:tcW w:w="9067" w:type="dxa"/>
            <w:vAlign w:val="center"/>
          </w:tcPr>
          <w:p w14:paraId="68828731" w14:textId="4C658FAB" w:rsidR="00933431" w:rsidRPr="00FB1C82" w:rsidRDefault="00A773C9" w:rsidP="006C5F1D">
            <w:pPr>
              <w:pStyle w:val="ListParagraph"/>
              <w:numPr>
                <w:ilvl w:val="0"/>
                <w:numId w:val="19"/>
              </w:numPr>
              <w:autoSpaceDE w:val="0"/>
              <w:autoSpaceDN w:val="0"/>
              <w:adjustRightInd w:val="0"/>
              <w:rPr>
                <w:rFonts w:ascii="Gill Sans MT" w:hAnsi="Gill Sans MT"/>
                <w:color w:val="000000"/>
                <w:sz w:val="22"/>
                <w:szCs w:val="22"/>
              </w:rPr>
            </w:pPr>
            <w:r w:rsidRPr="00FB1C82">
              <w:rPr>
                <w:rFonts w:ascii="Gill Sans MT" w:hAnsi="Gill Sans MT"/>
                <w:color w:val="000000"/>
                <w:sz w:val="22"/>
                <w:szCs w:val="22"/>
              </w:rPr>
              <w:t xml:space="preserve">What </w:t>
            </w:r>
            <w:r w:rsidR="00284488" w:rsidRPr="00FB1C82">
              <w:rPr>
                <w:rFonts w:ascii="Gill Sans MT" w:hAnsi="Gill Sans MT"/>
                <w:color w:val="000000"/>
                <w:sz w:val="22"/>
                <w:szCs w:val="22"/>
              </w:rPr>
              <w:t xml:space="preserve">other </w:t>
            </w:r>
            <w:r w:rsidRPr="00FB1C82">
              <w:rPr>
                <w:rFonts w:ascii="Gill Sans MT" w:hAnsi="Gill Sans MT"/>
                <w:color w:val="000000"/>
                <w:sz w:val="22"/>
                <w:szCs w:val="22"/>
              </w:rPr>
              <w:t xml:space="preserve">support </w:t>
            </w:r>
            <w:r w:rsidR="009901AA" w:rsidRPr="00FB1C82">
              <w:rPr>
                <w:rFonts w:ascii="Gill Sans MT" w:hAnsi="Gill Sans MT"/>
                <w:color w:val="000000"/>
                <w:sz w:val="22"/>
                <w:szCs w:val="22"/>
              </w:rPr>
              <w:t xml:space="preserve">are you aware of and/or have you received </w:t>
            </w:r>
            <w:r w:rsidRPr="00FB1C82">
              <w:rPr>
                <w:rFonts w:ascii="Gill Sans MT" w:hAnsi="Gill Sans MT"/>
                <w:color w:val="000000"/>
                <w:sz w:val="22"/>
                <w:szCs w:val="22"/>
              </w:rPr>
              <w:t>for staff working with neurodivergent individuals or service users?</w:t>
            </w:r>
          </w:p>
          <w:p w14:paraId="1A4F1821" w14:textId="4EBF08D0" w:rsidR="00A773C9" w:rsidRPr="00FB1C82" w:rsidRDefault="00A773C9" w:rsidP="00A773C9">
            <w:pPr>
              <w:autoSpaceDE w:val="0"/>
              <w:autoSpaceDN w:val="0"/>
              <w:adjustRightInd w:val="0"/>
              <w:rPr>
                <w:rFonts w:ascii="Gill Sans MT" w:hAnsi="Gill Sans MT"/>
                <w:color w:val="000000"/>
                <w:sz w:val="22"/>
                <w:szCs w:val="22"/>
              </w:rPr>
            </w:pPr>
          </w:p>
          <w:p w14:paraId="11C1E0D1" w14:textId="15FC61E4" w:rsidR="00A773C9" w:rsidRPr="00FB1C82" w:rsidRDefault="00A773C9" w:rsidP="00A773C9">
            <w:pPr>
              <w:autoSpaceDE w:val="0"/>
              <w:autoSpaceDN w:val="0"/>
              <w:adjustRightInd w:val="0"/>
              <w:rPr>
                <w:rFonts w:ascii="Gill Sans MT" w:hAnsi="Gill Sans MT"/>
                <w:color w:val="000000"/>
                <w:sz w:val="22"/>
                <w:szCs w:val="22"/>
              </w:rPr>
            </w:pPr>
            <w:r w:rsidRPr="00FB1C82">
              <w:rPr>
                <w:rFonts w:ascii="Gill Sans MT" w:hAnsi="Gill Sans MT"/>
                <w:color w:val="000000"/>
                <w:sz w:val="22"/>
                <w:szCs w:val="22"/>
              </w:rPr>
              <w:t>Please include details</w:t>
            </w:r>
            <w:r w:rsidR="00DC626C" w:rsidRPr="00FB1C82">
              <w:rPr>
                <w:rFonts w:ascii="Gill Sans MT" w:hAnsi="Gill Sans MT"/>
                <w:color w:val="000000"/>
                <w:sz w:val="22"/>
                <w:szCs w:val="22"/>
              </w:rPr>
              <w:t xml:space="preserve"> of</w:t>
            </w:r>
            <w:r w:rsidRPr="00FB1C82">
              <w:rPr>
                <w:rFonts w:ascii="Gill Sans MT" w:hAnsi="Gill Sans MT"/>
                <w:color w:val="000000"/>
                <w:sz w:val="22"/>
                <w:szCs w:val="22"/>
              </w:rPr>
              <w:t>:</w:t>
            </w:r>
          </w:p>
          <w:p w14:paraId="39BB4406" w14:textId="1E669030" w:rsidR="00A773C9" w:rsidRPr="00FB1C82" w:rsidRDefault="00A773C9" w:rsidP="006C5F1D">
            <w:pPr>
              <w:pStyle w:val="ListParagraph"/>
              <w:numPr>
                <w:ilvl w:val="0"/>
                <w:numId w:val="2"/>
              </w:numPr>
              <w:autoSpaceDE w:val="0"/>
              <w:autoSpaceDN w:val="0"/>
              <w:adjustRightInd w:val="0"/>
              <w:rPr>
                <w:rFonts w:ascii="Gill Sans MT" w:hAnsi="Gill Sans MT"/>
                <w:color w:val="000000"/>
                <w:sz w:val="22"/>
                <w:szCs w:val="22"/>
              </w:rPr>
            </w:pPr>
            <w:r w:rsidRPr="00FB1C82">
              <w:rPr>
                <w:rFonts w:ascii="Gill Sans MT" w:hAnsi="Gill Sans MT"/>
                <w:color w:val="000000"/>
                <w:sz w:val="22"/>
                <w:szCs w:val="22"/>
              </w:rPr>
              <w:t>how the support is provided</w:t>
            </w:r>
          </w:p>
          <w:p w14:paraId="5FB6568E" w14:textId="6DC12D1F" w:rsidR="00A773C9" w:rsidRPr="00FB1C82" w:rsidRDefault="00A773C9" w:rsidP="006C5F1D">
            <w:pPr>
              <w:pStyle w:val="ListParagraph"/>
              <w:numPr>
                <w:ilvl w:val="0"/>
                <w:numId w:val="2"/>
              </w:numPr>
              <w:autoSpaceDE w:val="0"/>
              <w:autoSpaceDN w:val="0"/>
              <w:adjustRightInd w:val="0"/>
              <w:rPr>
                <w:rFonts w:ascii="Gill Sans MT" w:hAnsi="Gill Sans MT"/>
                <w:color w:val="000000"/>
                <w:sz w:val="22"/>
                <w:szCs w:val="22"/>
              </w:rPr>
            </w:pPr>
            <w:r w:rsidRPr="00FB1C82">
              <w:rPr>
                <w:rFonts w:ascii="Gill Sans MT" w:hAnsi="Gill Sans MT"/>
                <w:color w:val="000000"/>
                <w:sz w:val="22"/>
                <w:szCs w:val="22"/>
              </w:rPr>
              <w:t>what resources are available for staff (</w:t>
            </w:r>
            <w:proofErr w:type="gramStart"/>
            <w:r w:rsidR="0075168A" w:rsidRPr="00FB1C82">
              <w:rPr>
                <w:rFonts w:ascii="Gill Sans MT" w:hAnsi="Gill Sans MT"/>
                <w:color w:val="000000"/>
                <w:sz w:val="22"/>
                <w:szCs w:val="22"/>
              </w:rPr>
              <w:t>e.g.</w:t>
            </w:r>
            <w:proofErr w:type="gramEnd"/>
            <w:r w:rsidRPr="00FB1C82">
              <w:rPr>
                <w:rFonts w:ascii="Gill Sans MT" w:hAnsi="Gill Sans MT"/>
                <w:color w:val="000000"/>
                <w:sz w:val="22"/>
                <w:szCs w:val="22"/>
              </w:rPr>
              <w:t xml:space="preserve"> mentoring, booklets, posters, website)</w:t>
            </w:r>
          </w:p>
          <w:p w14:paraId="1CFE7F5D" w14:textId="562CC2A2" w:rsidR="00A773C9" w:rsidRPr="00FB1C82" w:rsidRDefault="00A773C9" w:rsidP="006C5F1D">
            <w:pPr>
              <w:pStyle w:val="ListParagraph"/>
              <w:numPr>
                <w:ilvl w:val="0"/>
                <w:numId w:val="2"/>
              </w:numPr>
              <w:autoSpaceDE w:val="0"/>
              <w:autoSpaceDN w:val="0"/>
              <w:adjustRightInd w:val="0"/>
              <w:rPr>
                <w:rFonts w:ascii="Gill Sans MT" w:hAnsi="Gill Sans MT"/>
                <w:color w:val="000000"/>
                <w:sz w:val="22"/>
                <w:szCs w:val="22"/>
              </w:rPr>
            </w:pPr>
            <w:r w:rsidRPr="00FB1C82">
              <w:rPr>
                <w:rFonts w:ascii="Gill Sans MT" w:hAnsi="Gill Sans MT"/>
                <w:color w:val="000000"/>
                <w:sz w:val="22"/>
                <w:szCs w:val="22"/>
              </w:rPr>
              <w:t>how useful or effective the support</w:t>
            </w:r>
            <w:r w:rsidR="006C5F1D" w:rsidRPr="00FB1C82">
              <w:rPr>
                <w:rFonts w:ascii="Gill Sans MT" w:hAnsi="Gill Sans MT"/>
                <w:color w:val="000000"/>
                <w:sz w:val="22"/>
                <w:szCs w:val="22"/>
              </w:rPr>
              <w:t xml:space="preserve"> is</w:t>
            </w:r>
          </w:p>
          <w:p w14:paraId="3BE6D010" w14:textId="77777777" w:rsidR="00A773C9" w:rsidRPr="00FB1C82" w:rsidRDefault="00A773C9" w:rsidP="006C5F1D">
            <w:pPr>
              <w:pStyle w:val="ListParagraph"/>
              <w:autoSpaceDE w:val="0"/>
              <w:autoSpaceDN w:val="0"/>
              <w:adjustRightInd w:val="0"/>
              <w:ind w:left="360"/>
              <w:rPr>
                <w:rFonts w:ascii="Gill Sans MT" w:hAnsi="Gill Sans MT"/>
                <w:color w:val="000000"/>
                <w:sz w:val="22"/>
                <w:szCs w:val="22"/>
              </w:rPr>
            </w:pPr>
          </w:p>
          <w:p w14:paraId="20C8C96F" w14:textId="77777777" w:rsidR="0075168A" w:rsidRPr="00FB1C82" w:rsidRDefault="0075168A" w:rsidP="0075168A">
            <w:pPr>
              <w:pStyle w:val="text-main"/>
              <w:rPr>
                <w:sz w:val="22"/>
                <w:szCs w:val="22"/>
              </w:rPr>
            </w:pPr>
            <w:r w:rsidRPr="00FB1C82">
              <w:rPr>
                <w:i/>
                <w:sz w:val="22"/>
                <w:szCs w:val="22"/>
              </w:rPr>
              <w:t>Answer:</w:t>
            </w:r>
          </w:p>
          <w:p w14:paraId="0A2F4448" w14:textId="0F8351D3" w:rsidR="0075168A" w:rsidRPr="00FB1C82" w:rsidRDefault="0075168A" w:rsidP="006C5F1D">
            <w:pPr>
              <w:pStyle w:val="ListParagraph"/>
              <w:autoSpaceDE w:val="0"/>
              <w:autoSpaceDN w:val="0"/>
              <w:adjustRightInd w:val="0"/>
              <w:ind w:left="360"/>
              <w:rPr>
                <w:rFonts w:ascii="Gill Sans MT" w:hAnsi="Gill Sans MT"/>
                <w:color w:val="000000"/>
                <w:sz w:val="22"/>
                <w:szCs w:val="22"/>
              </w:rPr>
            </w:pPr>
          </w:p>
        </w:tc>
      </w:tr>
      <w:tr w:rsidR="000B1DD4" w:rsidRPr="000300B5" w14:paraId="210375A6" w14:textId="77777777" w:rsidTr="008966D6">
        <w:tc>
          <w:tcPr>
            <w:tcW w:w="9067" w:type="dxa"/>
          </w:tcPr>
          <w:p w14:paraId="105CB031" w14:textId="10755B93" w:rsidR="000B1DD4" w:rsidRPr="00634572" w:rsidRDefault="000B1DD4" w:rsidP="006C5F1D">
            <w:pPr>
              <w:pStyle w:val="ListParagraph"/>
              <w:numPr>
                <w:ilvl w:val="0"/>
                <w:numId w:val="19"/>
              </w:numPr>
              <w:autoSpaceDE w:val="0"/>
              <w:autoSpaceDN w:val="0"/>
              <w:adjustRightInd w:val="0"/>
              <w:rPr>
                <w:rFonts w:ascii="Gill Sans MT" w:hAnsi="Gill Sans MT" w:cs="Arial"/>
                <w:color w:val="000000"/>
                <w:sz w:val="22"/>
                <w:szCs w:val="22"/>
              </w:rPr>
            </w:pPr>
            <w:r w:rsidRPr="00634572">
              <w:rPr>
                <w:rFonts w:ascii="Gill Sans MT" w:hAnsi="Gill Sans MT" w:cs="Arial"/>
                <w:color w:val="000000"/>
                <w:sz w:val="22"/>
                <w:szCs w:val="22"/>
              </w:rPr>
              <w:t xml:space="preserve">Does the </w:t>
            </w:r>
            <w:r w:rsidR="00B95D85" w:rsidRPr="00634572">
              <w:rPr>
                <w:rFonts w:ascii="Gill Sans MT" w:hAnsi="Gill Sans MT"/>
                <w:color w:val="000000"/>
                <w:sz w:val="22"/>
                <w:szCs w:val="22"/>
              </w:rPr>
              <w:t>training</w:t>
            </w:r>
            <w:r w:rsidR="00B95D85" w:rsidRPr="00634572">
              <w:rPr>
                <w:rFonts w:ascii="Gill Sans MT" w:hAnsi="Gill Sans MT" w:cs="Arial"/>
                <w:color w:val="000000"/>
                <w:sz w:val="22"/>
                <w:szCs w:val="22"/>
              </w:rPr>
              <w:t xml:space="preserve"> or support for staff </w:t>
            </w:r>
            <w:r w:rsidRPr="00634572">
              <w:rPr>
                <w:rFonts w:ascii="Gill Sans MT" w:hAnsi="Gill Sans MT" w:cs="Arial"/>
                <w:color w:val="000000"/>
                <w:sz w:val="22"/>
                <w:szCs w:val="22"/>
              </w:rPr>
              <w:t xml:space="preserve">focus on a specific neurodevelopmental disorder or condition? </w:t>
            </w:r>
          </w:p>
          <w:p w14:paraId="4EDFF6DB" w14:textId="77777777" w:rsidR="000B1DD4" w:rsidRPr="00634572" w:rsidRDefault="000B1DD4" w:rsidP="000B1DD4">
            <w:pPr>
              <w:autoSpaceDE w:val="0"/>
              <w:autoSpaceDN w:val="0"/>
              <w:adjustRightInd w:val="0"/>
              <w:rPr>
                <w:rFonts w:ascii="Gill Sans MT" w:hAnsi="Gill Sans MT" w:cs="Arial"/>
                <w:color w:val="000000"/>
                <w:sz w:val="22"/>
                <w:szCs w:val="22"/>
              </w:rPr>
            </w:pPr>
          </w:p>
          <w:p w14:paraId="010E0C19" w14:textId="77777777" w:rsidR="000B1DD4" w:rsidRPr="00634572" w:rsidRDefault="000B1DD4" w:rsidP="006C5F1D">
            <w:pPr>
              <w:pStyle w:val="ListParagraph"/>
              <w:numPr>
                <w:ilvl w:val="0"/>
                <w:numId w:val="20"/>
              </w:numPr>
              <w:autoSpaceDE w:val="0"/>
              <w:autoSpaceDN w:val="0"/>
              <w:adjustRightInd w:val="0"/>
              <w:ind w:hanging="190"/>
              <w:rPr>
                <w:rFonts w:ascii="Gill Sans MT" w:hAnsi="Gill Sans MT" w:cs="Arial"/>
                <w:color w:val="000000"/>
                <w:sz w:val="22"/>
                <w:szCs w:val="22"/>
              </w:rPr>
            </w:pPr>
            <w:r w:rsidRPr="00634572">
              <w:rPr>
                <w:rFonts w:ascii="Gill Sans MT" w:hAnsi="Gill Sans MT" w:cs="Arial"/>
                <w:color w:val="000000"/>
                <w:sz w:val="22"/>
                <w:szCs w:val="22"/>
              </w:rPr>
              <w:t>No</w:t>
            </w:r>
          </w:p>
          <w:p w14:paraId="12F2DB13" w14:textId="77777777" w:rsidR="000B1DD4" w:rsidRPr="00634572" w:rsidRDefault="000B1DD4" w:rsidP="006C5F1D">
            <w:pPr>
              <w:pStyle w:val="ListParagraph"/>
              <w:numPr>
                <w:ilvl w:val="0"/>
                <w:numId w:val="20"/>
              </w:numPr>
              <w:autoSpaceDE w:val="0"/>
              <w:autoSpaceDN w:val="0"/>
              <w:adjustRightInd w:val="0"/>
              <w:ind w:hanging="190"/>
              <w:rPr>
                <w:rFonts w:ascii="Gill Sans MT" w:hAnsi="Gill Sans MT" w:cs="Arial"/>
                <w:color w:val="000000"/>
                <w:sz w:val="22"/>
                <w:szCs w:val="22"/>
              </w:rPr>
            </w:pPr>
            <w:r w:rsidRPr="00634572">
              <w:rPr>
                <w:rFonts w:ascii="Gill Sans MT" w:hAnsi="Gill Sans MT" w:cs="Arial"/>
                <w:color w:val="000000"/>
                <w:sz w:val="22"/>
                <w:szCs w:val="22"/>
              </w:rPr>
              <w:t>Yes</w:t>
            </w:r>
          </w:p>
          <w:p w14:paraId="09CB2007" w14:textId="77777777" w:rsidR="000B1DD4" w:rsidRPr="00634572" w:rsidRDefault="000B1DD4" w:rsidP="000B1DD4">
            <w:pPr>
              <w:pStyle w:val="ListParagraph"/>
              <w:autoSpaceDE w:val="0"/>
              <w:autoSpaceDN w:val="0"/>
              <w:adjustRightInd w:val="0"/>
              <w:ind w:left="360"/>
              <w:rPr>
                <w:rFonts w:ascii="Gill Sans MT" w:hAnsi="Gill Sans MT" w:cs="Arial"/>
                <w:color w:val="000000"/>
                <w:sz w:val="22"/>
                <w:szCs w:val="22"/>
              </w:rPr>
            </w:pPr>
          </w:p>
          <w:p w14:paraId="50986D65" w14:textId="77777777" w:rsidR="000B1DD4" w:rsidRPr="00D90710" w:rsidRDefault="000B1DD4" w:rsidP="000B1DD4">
            <w:p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If yes, please specify which disorder(s)</w:t>
            </w:r>
          </w:p>
          <w:p w14:paraId="02A98A68" w14:textId="77777777" w:rsidR="000B1DD4" w:rsidRPr="00D90710" w:rsidRDefault="000B1DD4" w:rsidP="000B1DD4">
            <w:pPr>
              <w:autoSpaceDE w:val="0"/>
              <w:autoSpaceDN w:val="0"/>
              <w:adjustRightInd w:val="0"/>
              <w:rPr>
                <w:rFonts w:ascii="Gill Sans MT" w:hAnsi="Gill Sans MT"/>
                <w:sz w:val="22"/>
                <w:szCs w:val="22"/>
              </w:rPr>
            </w:pPr>
          </w:p>
          <w:p w14:paraId="3D2F7752" w14:textId="3384692C" w:rsidR="000B1DD4" w:rsidRPr="00634572" w:rsidRDefault="00DC626C" w:rsidP="000B1DD4">
            <w:p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 xml:space="preserve">Could </w:t>
            </w:r>
            <w:r w:rsidR="000B1DD4" w:rsidRPr="00D90710">
              <w:rPr>
                <w:rFonts w:ascii="Gill Sans MT" w:hAnsi="Gill Sans MT" w:cs="Arial"/>
                <w:color w:val="000000"/>
                <w:sz w:val="22"/>
                <w:szCs w:val="22"/>
              </w:rPr>
              <w:t xml:space="preserve">this </w:t>
            </w:r>
            <w:r w:rsidR="00B95D85" w:rsidRPr="00D90710">
              <w:rPr>
                <w:rFonts w:ascii="Gill Sans MT" w:hAnsi="Gill Sans MT" w:cs="Arial"/>
                <w:color w:val="000000"/>
                <w:sz w:val="22"/>
                <w:szCs w:val="22"/>
              </w:rPr>
              <w:t>support</w:t>
            </w:r>
            <w:r w:rsidR="00B95D85" w:rsidRPr="00634572">
              <w:rPr>
                <w:rFonts w:ascii="Gill Sans MT" w:hAnsi="Gill Sans MT" w:cs="Arial"/>
                <w:color w:val="000000"/>
                <w:sz w:val="22"/>
                <w:szCs w:val="22"/>
              </w:rPr>
              <w:t xml:space="preserve"> or training</w:t>
            </w:r>
            <w:r w:rsidR="000B1DD4" w:rsidRPr="00634572">
              <w:rPr>
                <w:rFonts w:ascii="Gill Sans MT" w:hAnsi="Gill Sans MT" w:cs="Arial"/>
                <w:color w:val="000000"/>
                <w:sz w:val="22"/>
                <w:szCs w:val="22"/>
              </w:rPr>
              <w:t xml:space="preserve"> to be applied to identify other neurodevelopmental disorders?</w:t>
            </w:r>
          </w:p>
          <w:p w14:paraId="10C2E181" w14:textId="4EDD06DA" w:rsidR="000B1DD4" w:rsidRPr="00634572" w:rsidRDefault="000B1DD4" w:rsidP="000B1DD4">
            <w:pPr>
              <w:autoSpaceDE w:val="0"/>
              <w:autoSpaceDN w:val="0"/>
              <w:adjustRightInd w:val="0"/>
              <w:rPr>
                <w:rFonts w:ascii="Gill Sans MT" w:hAnsi="Gill Sans MT" w:cs="Arial"/>
                <w:color w:val="000000"/>
                <w:sz w:val="22"/>
                <w:szCs w:val="22"/>
              </w:rPr>
            </w:pPr>
          </w:p>
        </w:tc>
      </w:tr>
      <w:tr w:rsidR="000B1DD4" w:rsidRPr="000300B5" w14:paraId="1ECFA54D" w14:textId="77777777" w:rsidTr="008966D6">
        <w:tc>
          <w:tcPr>
            <w:tcW w:w="9067" w:type="dxa"/>
          </w:tcPr>
          <w:p w14:paraId="29BCCCD5" w14:textId="77777777" w:rsidR="000B1DD4" w:rsidRPr="00634572" w:rsidRDefault="000B1DD4" w:rsidP="006C5F1D">
            <w:pPr>
              <w:pStyle w:val="ListParagraph"/>
              <w:numPr>
                <w:ilvl w:val="0"/>
                <w:numId w:val="19"/>
              </w:numPr>
              <w:autoSpaceDE w:val="0"/>
              <w:autoSpaceDN w:val="0"/>
              <w:adjustRightInd w:val="0"/>
              <w:rPr>
                <w:rFonts w:ascii="Gill Sans MT" w:hAnsi="Gill Sans MT" w:cs="Arial"/>
                <w:color w:val="000000"/>
                <w:sz w:val="22"/>
                <w:szCs w:val="22"/>
              </w:rPr>
            </w:pPr>
            <w:r w:rsidRPr="00634572">
              <w:rPr>
                <w:rFonts w:ascii="Gill Sans MT" w:hAnsi="Gill Sans MT" w:cs="Arial"/>
                <w:color w:val="000000"/>
                <w:sz w:val="22"/>
                <w:szCs w:val="22"/>
              </w:rPr>
              <w:t>What setting does this evidence relate to?</w:t>
            </w:r>
          </w:p>
          <w:p w14:paraId="4B0ADC6C" w14:textId="77777777" w:rsidR="000B1DD4" w:rsidRPr="00634572" w:rsidRDefault="000B1DD4" w:rsidP="000B1DD4">
            <w:pPr>
              <w:autoSpaceDE w:val="0"/>
              <w:autoSpaceDN w:val="0"/>
              <w:adjustRightInd w:val="0"/>
              <w:rPr>
                <w:rFonts w:ascii="Gill Sans MT" w:hAnsi="Gill Sans MT" w:cs="Arial"/>
                <w:color w:val="000000"/>
                <w:sz w:val="22"/>
                <w:szCs w:val="22"/>
              </w:rPr>
            </w:pPr>
          </w:p>
          <w:p w14:paraId="7AB6FB4A" w14:textId="77777777" w:rsidR="000B1DD4" w:rsidRPr="00634572" w:rsidRDefault="000B1DD4" w:rsidP="006C5F1D">
            <w:pPr>
              <w:pStyle w:val="ListParagraph"/>
              <w:numPr>
                <w:ilvl w:val="0"/>
                <w:numId w:val="21"/>
              </w:numPr>
              <w:autoSpaceDE w:val="0"/>
              <w:autoSpaceDN w:val="0"/>
              <w:adjustRightInd w:val="0"/>
              <w:ind w:hanging="190"/>
              <w:rPr>
                <w:rFonts w:ascii="Gill Sans MT" w:hAnsi="Gill Sans MT" w:cs="Arial"/>
                <w:color w:val="000000"/>
                <w:sz w:val="22"/>
                <w:szCs w:val="22"/>
              </w:rPr>
            </w:pPr>
            <w:r w:rsidRPr="00634572">
              <w:rPr>
                <w:rFonts w:ascii="Gill Sans MT" w:hAnsi="Gill Sans MT" w:cs="Arial"/>
                <w:color w:val="000000"/>
                <w:sz w:val="22"/>
                <w:szCs w:val="22"/>
              </w:rPr>
              <w:t>Police</w:t>
            </w:r>
          </w:p>
          <w:p w14:paraId="58D340D7" w14:textId="77777777" w:rsidR="000B1DD4" w:rsidRPr="00634572" w:rsidRDefault="000B1DD4" w:rsidP="006C5F1D">
            <w:pPr>
              <w:pStyle w:val="ListParagraph"/>
              <w:numPr>
                <w:ilvl w:val="0"/>
                <w:numId w:val="21"/>
              </w:numPr>
              <w:autoSpaceDE w:val="0"/>
              <w:autoSpaceDN w:val="0"/>
              <w:adjustRightInd w:val="0"/>
              <w:ind w:hanging="190"/>
              <w:rPr>
                <w:rFonts w:ascii="Gill Sans MT" w:hAnsi="Gill Sans MT" w:cs="Arial"/>
                <w:color w:val="000000"/>
                <w:sz w:val="22"/>
                <w:szCs w:val="22"/>
              </w:rPr>
            </w:pPr>
            <w:r w:rsidRPr="00634572">
              <w:rPr>
                <w:rFonts w:ascii="Gill Sans MT" w:hAnsi="Gill Sans MT" w:cs="Arial"/>
                <w:color w:val="000000"/>
                <w:sz w:val="22"/>
                <w:szCs w:val="22"/>
              </w:rPr>
              <w:t>Courts</w:t>
            </w:r>
          </w:p>
          <w:p w14:paraId="3B6B54CB" w14:textId="77777777" w:rsidR="000B1DD4" w:rsidRPr="00634572" w:rsidRDefault="000B1DD4" w:rsidP="006C5F1D">
            <w:pPr>
              <w:pStyle w:val="ListParagraph"/>
              <w:numPr>
                <w:ilvl w:val="0"/>
                <w:numId w:val="21"/>
              </w:numPr>
              <w:autoSpaceDE w:val="0"/>
              <w:autoSpaceDN w:val="0"/>
              <w:adjustRightInd w:val="0"/>
              <w:ind w:hanging="190"/>
              <w:rPr>
                <w:rFonts w:ascii="Gill Sans MT" w:hAnsi="Gill Sans MT" w:cs="Arial"/>
                <w:color w:val="000000"/>
                <w:sz w:val="22"/>
                <w:szCs w:val="22"/>
              </w:rPr>
            </w:pPr>
            <w:r w:rsidRPr="00634572">
              <w:rPr>
                <w:rFonts w:ascii="Gill Sans MT" w:hAnsi="Gill Sans MT" w:cs="Arial"/>
                <w:color w:val="000000"/>
                <w:sz w:val="22"/>
                <w:szCs w:val="22"/>
              </w:rPr>
              <w:t>Prison</w:t>
            </w:r>
          </w:p>
          <w:p w14:paraId="1FA0BDAC" w14:textId="337D1E60" w:rsidR="000B1DD4" w:rsidRPr="00D90710" w:rsidRDefault="000B1DD4" w:rsidP="006C5F1D">
            <w:pPr>
              <w:pStyle w:val="ListParagraph"/>
              <w:numPr>
                <w:ilvl w:val="0"/>
                <w:numId w:val="21"/>
              </w:numPr>
              <w:autoSpaceDE w:val="0"/>
              <w:autoSpaceDN w:val="0"/>
              <w:adjustRightInd w:val="0"/>
              <w:ind w:hanging="190"/>
              <w:rPr>
                <w:rFonts w:ascii="Gill Sans MT" w:hAnsi="Gill Sans MT" w:cs="Arial"/>
                <w:color w:val="000000"/>
                <w:sz w:val="22"/>
                <w:szCs w:val="22"/>
              </w:rPr>
            </w:pPr>
            <w:r w:rsidRPr="00D90710">
              <w:rPr>
                <w:rFonts w:ascii="Gill Sans MT" w:hAnsi="Gill Sans MT" w:cs="Arial"/>
                <w:color w:val="000000"/>
                <w:sz w:val="22"/>
                <w:szCs w:val="22"/>
              </w:rPr>
              <w:t>Probation supervision</w:t>
            </w:r>
          </w:p>
          <w:p w14:paraId="2DC7B31C" w14:textId="77777777" w:rsidR="00B95D85" w:rsidRPr="00D90710" w:rsidRDefault="00B95D85" w:rsidP="006C5F1D">
            <w:pPr>
              <w:pStyle w:val="ListParagraph"/>
              <w:numPr>
                <w:ilvl w:val="1"/>
                <w:numId w:val="5"/>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National Probation Service (NPS)</w:t>
            </w:r>
          </w:p>
          <w:p w14:paraId="620325A2" w14:textId="12531EF1" w:rsidR="00B95D85" w:rsidRPr="00D90710" w:rsidRDefault="00B95D85" w:rsidP="006C5F1D">
            <w:pPr>
              <w:pStyle w:val="ListParagraph"/>
              <w:numPr>
                <w:ilvl w:val="1"/>
                <w:numId w:val="5"/>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Community Rehabilitation Co</w:t>
            </w:r>
            <w:r w:rsidR="004532B2" w:rsidRPr="00D90710">
              <w:rPr>
                <w:rFonts w:ascii="Gill Sans MT" w:hAnsi="Gill Sans MT" w:cs="Arial"/>
                <w:color w:val="000000"/>
                <w:sz w:val="22"/>
                <w:szCs w:val="22"/>
              </w:rPr>
              <w:t xml:space="preserve">mpany </w:t>
            </w:r>
            <w:r w:rsidRPr="00D90710">
              <w:rPr>
                <w:rFonts w:ascii="Gill Sans MT" w:hAnsi="Gill Sans MT" w:cs="Arial"/>
                <w:color w:val="000000"/>
                <w:sz w:val="22"/>
                <w:szCs w:val="22"/>
              </w:rPr>
              <w:t>(CRC)</w:t>
            </w:r>
          </w:p>
          <w:p w14:paraId="749945B9" w14:textId="7D60923D" w:rsidR="000B1DD4" w:rsidRPr="00D90710" w:rsidRDefault="000B1DD4" w:rsidP="006C5F1D">
            <w:pPr>
              <w:pStyle w:val="ListParagraph"/>
              <w:numPr>
                <w:ilvl w:val="0"/>
                <w:numId w:val="21"/>
              </w:numPr>
              <w:autoSpaceDE w:val="0"/>
              <w:autoSpaceDN w:val="0"/>
              <w:adjustRightInd w:val="0"/>
              <w:ind w:hanging="190"/>
              <w:rPr>
                <w:rFonts w:ascii="Gill Sans MT" w:hAnsi="Gill Sans MT" w:cs="Arial"/>
                <w:color w:val="000000"/>
                <w:sz w:val="22"/>
                <w:szCs w:val="22"/>
              </w:rPr>
            </w:pPr>
            <w:r w:rsidRPr="00D90710">
              <w:rPr>
                <w:rFonts w:ascii="Gill Sans MT" w:hAnsi="Gill Sans MT" w:cs="Arial"/>
                <w:color w:val="000000"/>
                <w:sz w:val="22"/>
                <w:szCs w:val="22"/>
              </w:rPr>
              <w:t>Other</w:t>
            </w:r>
            <w:r w:rsidR="0075168A" w:rsidRPr="00D90710">
              <w:rPr>
                <w:rFonts w:ascii="Gill Sans MT" w:hAnsi="Gill Sans MT" w:cs="Arial"/>
                <w:color w:val="000000"/>
                <w:sz w:val="22"/>
                <w:szCs w:val="22"/>
              </w:rPr>
              <w:t xml:space="preserve"> (please specify)</w:t>
            </w:r>
          </w:p>
          <w:p w14:paraId="1CC51C0D" w14:textId="0CC62D19" w:rsidR="000B1DD4" w:rsidRPr="00634572" w:rsidRDefault="000B1DD4" w:rsidP="000B1DD4">
            <w:pPr>
              <w:autoSpaceDE w:val="0"/>
              <w:autoSpaceDN w:val="0"/>
              <w:adjustRightInd w:val="0"/>
              <w:rPr>
                <w:rFonts w:ascii="Gill Sans MT" w:hAnsi="Gill Sans MT" w:cs="Arial"/>
                <w:color w:val="000000"/>
                <w:sz w:val="22"/>
                <w:szCs w:val="22"/>
              </w:rPr>
            </w:pPr>
          </w:p>
        </w:tc>
      </w:tr>
      <w:tr w:rsidR="000B1DD4" w:rsidRPr="000300B5" w14:paraId="11C26C17" w14:textId="77777777" w:rsidTr="008966D6">
        <w:tc>
          <w:tcPr>
            <w:tcW w:w="9067" w:type="dxa"/>
          </w:tcPr>
          <w:p w14:paraId="383E0288" w14:textId="554807FC" w:rsidR="000B1DD4" w:rsidRPr="00634572" w:rsidRDefault="00806E29" w:rsidP="006C5F1D">
            <w:pPr>
              <w:pStyle w:val="ListParagraph"/>
              <w:numPr>
                <w:ilvl w:val="0"/>
                <w:numId w:val="19"/>
              </w:numPr>
              <w:autoSpaceDE w:val="0"/>
              <w:autoSpaceDN w:val="0"/>
              <w:adjustRightInd w:val="0"/>
              <w:rPr>
                <w:rFonts w:ascii="Gill Sans MT" w:hAnsi="Gill Sans MT" w:cs="Arial"/>
                <w:color w:val="000000"/>
                <w:sz w:val="22"/>
                <w:szCs w:val="22"/>
              </w:rPr>
            </w:pPr>
            <w:r w:rsidRPr="00634572">
              <w:rPr>
                <w:rFonts w:ascii="Gill Sans MT" w:hAnsi="Gill Sans MT" w:cs="Arial"/>
                <w:color w:val="000000"/>
                <w:sz w:val="22"/>
                <w:szCs w:val="22"/>
              </w:rPr>
              <w:t xml:space="preserve">Where is this training or support being delivered? </w:t>
            </w:r>
            <w:r w:rsidR="00FB1C82" w:rsidRPr="00FB1C82">
              <w:rPr>
                <w:rFonts w:ascii="Gill Sans MT" w:hAnsi="Gill Sans MT" w:cs="Arial"/>
                <w:color w:val="000000"/>
                <w:sz w:val="22"/>
                <w:szCs w:val="22"/>
              </w:rPr>
              <w:t>(</w:t>
            </w:r>
            <w:proofErr w:type="gramStart"/>
            <w:r w:rsidR="00FB1C82" w:rsidRPr="00FB1C82">
              <w:rPr>
                <w:rFonts w:ascii="Gill Sans MT" w:hAnsi="Gill Sans MT" w:cs="Arial"/>
                <w:color w:val="000000"/>
                <w:sz w:val="22"/>
                <w:szCs w:val="22"/>
              </w:rPr>
              <w:t>e.g.</w:t>
            </w:r>
            <w:proofErr w:type="gramEnd"/>
            <w:r w:rsidR="00FB1C82" w:rsidRPr="00FB1C82">
              <w:rPr>
                <w:rFonts w:ascii="Gill Sans MT" w:hAnsi="Gill Sans MT" w:cs="Arial"/>
                <w:color w:val="000000"/>
                <w:sz w:val="22"/>
                <w:szCs w:val="22"/>
              </w:rPr>
              <w:t xml:space="preserve"> name of prison/CRC, region, England and/or Wales)</w:t>
            </w:r>
          </w:p>
          <w:p w14:paraId="1F05472D" w14:textId="1B7EF4E2" w:rsidR="00806E29" w:rsidRPr="00634572" w:rsidRDefault="00806E29" w:rsidP="00FB1C82">
            <w:pPr>
              <w:autoSpaceDE w:val="0"/>
              <w:autoSpaceDN w:val="0"/>
              <w:adjustRightInd w:val="0"/>
              <w:rPr>
                <w:rFonts w:ascii="Gill Sans MT" w:hAnsi="Gill Sans MT" w:cs="Arial"/>
                <w:color w:val="000000"/>
                <w:sz w:val="22"/>
                <w:szCs w:val="22"/>
              </w:rPr>
            </w:pPr>
          </w:p>
        </w:tc>
      </w:tr>
      <w:tr w:rsidR="009901AA" w:rsidRPr="000300B5" w14:paraId="41DB6257" w14:textId="77777777" w:rsidTr="008966D6">
        <w:tc>
          <w:tcPr>
            <w:tcW w:w="9067" w:type="dxa"/>
          </w:tcPr>
          <w:p w14:paraId="5B39E590" w14:textId="79C3825D" w:rsidR="009901AA" w:rsidRPr="00D90710" w:rsidRDefault="009901AA" w:rsidP="009901AA">
            <w:pPr>
              <w:pStyle w:val="ListParagraph"/>
              <w:numPr>
                <w:ilvl w:val="0"/>
                <w:numId w:val="19"/>
              </w:numPr>
              <w:autoSpaceDE w:val="0"/>
              <w:autoSpaceDN w:val="0"/>
              <w:adjustRightInd w:val="0"/>
              <w:rPr>
                <w:rFonts w:ascii="Gill Sans MT" w:hAnsi="Gill Sans MT"/>
                <w:color w:val="000000"/>
                <w:sz w:val="22"/>
                <w:szCs w:val="22"/>
              </w:rPr>
            </w:pPr>
            <w:r w:rsidRPr="00634572">
              <w:rPr>
                <w:rFonts w:ascii="Gill Sans MT" w:hAnsi="Gill Sans MT"/>
                <w:color w:val="000000"/>
                <w:sz w:val="22"/>
                <w:szCs w:val="22"/>
              </w:rPr>
              <w:t xml:space="preserve">What unmet needs are there among staff who work with people </w:t>
            </w:r>
            <w:r w:rsidRPr="00D90710">
              <w:rPr>
                <w:rFonts w:ascii="Gill Sans MT" w:hAnsi="Gill Sans MT"/>
                <w:color w:val="000000"/>
                <w:sz w:val="22"/>
                <w:szCs w:val="22"/>
              </w:rPr>
              <w:t xml:space="preserve">with </w:t>
            </w:r>
            <w:r w:rsidR="003C01E0" w:rsidRPr="00D90710">
              <w:rPr>
                <w:rFonts w:ascii="Gill Sans MT" w:hAnsi="Gill Sans MT"/>
                <w:color w:val="000000"/>
                <w:sz w:val="22"/>
                <w:szCs w:val="22"/>
              </w:rPr>
              <w:t>neurodiverse needs</w:t>
            </w:r>
            <w:r w:rsidRPr="00D90710">
              <w:rPr>
                <w:rFonts w:ascii="Gill Sans MT" w:hAnsi="Gill Sans MT"/>
                <w:color w:val="000000"/>
                <w:sz w:val="22"/>
                <w:szCs w:val="22"/>
              </w:rPr>
              <w:t>?</w:t>
            </w:r>
          </w:p>
          <w:p w14:paraId="5728ACCA" w14:textId="77777777" w:rsidR="009901AA" w:rsidRPr="00634572" w:rsidRDefault="009901AA" w:rsidP="009901AA">
            <w:pPr>
              <w:autoSpaceDE w:val="0"/>
              <w:autoSpaceDN w:val="0"/>
              <w:adjustRightInd w:val="0"/>
              <w:rPr>
                <w:rFonts w:ascii="Gill Sans MT" w:hAnsi="Gill Sans MT" w:cs="Arial"/>
                <w:color w:val="000000"/>
                <w:sz w:val="22"/>
                <w:szCs w:val="22"/>
              </w:rPr>
            </w:pPr>
          </w:p>
          <w:p w14:paraId="4E79954D" w14:textId="77777777" w:rsidR="009901AA" w:rsidRPr="00634572" w:rsidRDefault="009901AA" w:rsidP="009901AA">
            <w:pPr>
              <w:autoSpaceDE w:val="0"/>
              <w:autoSpaceDN w:val="0"/>
              <w:adjustRightInd w:val="0"/>
              <w:rPr>
                <w:rFonts w:ascii="Gill Sans MT" w:hAnsi="Gill Sans MT" w:cs="Arial"/>
                <w:color w:val="000000"/>
                <w:sz w:val="22"/>
                <w:szCs w:val="22"/>
              </w:rPr>
            </w:pPr>
            <w:r w:rsidRPr="00634572">
              <w:rPr>
                <w:rFonts w:ascii="Gill Sans MT" w:hAnsi="Gill Sans MT" w:cs="Arial"/>
                <w:color w:val="000000"/>
                <w:sz w:val="22"/>
                <w:szCs w:val="22"/>
              </w:rPr>
              <w:t>Please include details of:</w:t>
            </w:r>
          </w:p>
          <w:p w14:paraId="29619599" w14:textId="77777777" w:rsidR="009901AA" w:rsidRPr="00634572" w:rsidRDefault="009901AA" w:rsidP="009901AA">
            <w:pPr>
              <w:pStyle w:val="ListParagraph"/>
              <w:numPr>
                <w:ilvl w:val="0"/>
                <w:numId w:val="2"/>
              </w:numPr>
              <w:autoSpaceDE w:val="0"/>
              <w:autoSpaceDN w:val="0"/>
              <w:adjustRightInd w:val="0"/>
              <w:rPr>
                <w:rFonts w:ascii="Gill Sans MT" w:hAnsi="Gill Sans MT"/>
                <w:color w:val="000000"/>
                <w:sz w:val="22"/>
                <w:szCs w:val="22"/>
              </w:rPr>
            </w:pPr>
            <w:r w:rsidRPr="00634572">
              <w:rPr>
                <w:rFonts w:ascii="Gill Sans MT" w:hAnsi="Gill Sans MT"/>
                <w:color w:val="000000"/>
                <w:sz w:val="22"/>
                <w:szCs w:val="22"/>
              </w:rPr>
              <w:t>what these needs are</w:t>
            </w:r>
          </w:p>
          <w:p w14:paraId="1FB4D445" w14:textId="77777777" w:rsidR="009901AA" w:rsidRPr="00634572" w:rsidRDefault="009901AA" w:rsidP="009901AA">
            <w:pPr>
              <w:pStyle w:val="ListParagraph"/>
              <w:numPr>
                <w:ilvl w:val="0"/>
                <w:numId w:val="2"/>
              </w:numPr>
              <w:autoSpaceDE w:val="0"/>
              <w:autoSpaceDN w:val="0"/>
              <w:adjustRightInd w:val="0"/>
              <w:rPr>
                <w:rFonts w:ascii="Gill Sans MT" w:hAnsi="Gill Sans MT"/>
                <w:color w:val="000000"/>
                <w:sz w:val="22"/>
                <w:szCs w:val="22"/>
              </w:rPr>
            </w:pPr>
            <w:r w:rsidRPr="00634572">
              <w:rPr>
                <w:rFonts w:ascii="Gill Sans MT" w:hAnsi="Gill Sans MT"/>
                <w:color w:val="000000"/>
                <w:sz w:val="22"/>
                <w:szCs w:val="22"/>
              </w:rPr>
              <w:t xml:space="preserve">how prevalent the need </w:t>
            </w:r>
            <w:proofErr w:type="gramStart"/>
            <w:r w:rsidRPr="00634572">
              <w:rPr>
                <w:rFonts w:ascii="Gill Sans MT" w:hAnsi="Gill Sans MT"/>
                <w:color w:val="000000"/>
                <w:sz w:val="22"/>
                <w:szCs w:val="22"/>
              </w:rPr>
              <w:t>is</w:t>
            </w:r>
            <w:proofErr w:type="gramEnd"/>
          </w:p>
          <w:p w14:paraId="77400BB1" w14:textId="5A5CD582" w:rsidR="009901AA" w:rsidRPr="00634572" w:rsidRDefault="009901AA" w:rsidP="009901AA">
            <w:pPr>
              <w:pStyle w:val="ListParagraph"/>
              <w:numPr>
                <w:ilvl w:val="0"/>
                <w:numId w:val="2"/>
              </w:numPr>
              <w:autoSpaceDE w:val="0"/>
              <w:autoSpaceDN w:val="0"/>
              <w:adjustRightInd w:val="0"/>
              <w:rPr>
                <w:rFonts w:ascii="Gill Sans MT" w:hAnsi="Gill Sans MT"/>
                <w:color w:val="000000"/>
                <w:sz w:val="22"/>
                <w:szCs w:val="22"/>
              </w:rPr>
            </w:pPr>
            <w:r w:rsidRPr="00634572">
              <w:rPr>
                <w:rFonts w:ascii="Gill Sans MT" w:hAnsi="Gill Sans MT"/>
                <w:color w:val="000000"/>
                <w:sz w:val="22"/>
                <w:szCs w:val="22"/>
              </w:rPr>
              <w:t>what ‘staff level’ the unmet need is at (i.e. managerial, operational)</w:t>
            </w:r>
          </w:p>
          <w:p w14:paraId="6F0D8114" w14:textId="77777777" w:rsidR="009901AA" w:rsidRPr="00634572" w:rsidRDefault="009901AA" w:rsidP="009901AA">
            <w:pPr>
              <w:pStyle w:val="ListParagraph"/>
              <w:numPr>
                <w:ilvl w:val="0"/>
                <w:numId w:val="2"/>
              </w:numPr>
              <w:autoSpaceDE w:val="0"/>
              <w:autoSpaceDN w:val="0"/>
              <w:adjustRightInd w:val="0"/>
              <w:rPr>
                <w:rFonts w:ascii="Gill Sans MT" w:hAnsi="Gill Sans MT"/>
                <w:color w:val="000000"/>
                <w:sz w:val="22"/>
                <w:szCs w:val="22"/>
              </w:rPr>
            </w:pPr>
            <w:r w:rsidRPr="00634572">
              <w:rPr>
                <w:rFonts w:ascii="Gill Sans MT" w:hAnsi="Gill Sans MT"/>
                <w:color w:val="000000"/>
                <w:sz w:val="22"/>
                <w:szCs w:val="22"/>
              </w:rPr>
              <w:t>what do staff need in order to help them work more effectively with neurodivergent service users</w:t>
            </w:r>
          </w:p>
          <w:p w14:paraId="2EC5D7B1" w14:textId="78606A0C" w:rsidR="009901AA" w:rsidRPr="00D90710" w:rsidRDefault="009901AA" w:rsidP="0075168A">
            <w:pPr>
              <w:pStyle w:val="ListParagraph"/>
              <w:numPr>
                <w:ilvl w:val="0"/>
                <w:numId w:val="2"/>
              </w:numPr>
              <w:autoSpaceDE w:val="0"/>
              <w:autoSpaceDN w:val="0"/>
              <w:adjustRightInd w:val="0"/>
              <w:rPr>
                <w:rFonts w:ascii="Gill Sans MT" w:hAnsi="Gill Sans MT" w:cs="Arial"/>
                <w:color w:val="000000"/>
                <w:sz w:val="22"/>
                <w:szCs w:val="22"/>
              </w:rPr>
            </w:pPr>
            <w:r w:rsidRPr="00D90710">
              <w:rPr>
                <w:rFonts w:ascii="Gill Sans MT" w:hAnsi="Gill Sans MT"/>
                <w:color w:val="000000"/>
                <w:sz w:val="22"/>
                <w:szCs w:val="22"/>
              </w:rPr>
              <w:t xml:space="preserve">any limitations or barriers to addressing this need </w:t>
            </w:r>
          </w:p>
          <w:p w14:paraId="1B38552C" w14:textId="77777777" w:rsidR="0075168A" w:rsidRPr="00D90710" w:rsidRDefault="0075168A" w:rsidP="0075168A">
            <w:pPr>
              <w:pStyle w:val="text-main"/>
              <w:rPr>
                <w:i/>
                <w:sz w:val="22"/>
                <w:szCs w:val="22"/>
              </w:rPr>
            </w:pPr>
          </w:p>
          <w:p w14:paraId="3332E654" w14:textId="42BB0194" w:rsidR="0075168A" w:rsidRPr="00634572" w:rsidRDefault="0075168A" w:rsidP="0075168A">
            <w:pPr>
              <w:pStyle w:val="text-main"/>
              <w:rPr>
                <w:sz w:val="22"/>
                <w:szCs w:val="22"/>
              </w:rPr>
            </w:pPr>
            <w:r w:rsidRPr="00D90710">
              <w:rPr>
                <w:i/>
                <w:sz w:val="22"/>
                <w:szCs w:val="22"/>
              </w:rPr>
              <w:t>Answer:</w:t>
            </w:r>
          </w:p>
          <w:p w14:paraId="25D14FB0" w14:textId="77777777" w:rsidR="0075168A" w:rsidRPr="00634572" w:rsidRDefault="0075168A" w:rsidP="0075168A">
            <w:pPr>
              <w:autoSpaceDE w:val="0"/>
              <w:autoSpaceDN w:val="0"/>
              <w:adjustRightInd w:val="0"/>
              <w:rPr>
                <w:rFonts w:ascii="Gill Sans MT" w:hAnsi="Gill Sans MT" w:cs="Arial"/>
                <w:color w:val="000000"/>
                <w:sz w:val="22"/>
                <w:szCs w:val="22"/>
              </w:rPr>
            </w:pPr>
          </w:p>
          <w:p w14:paraId="4B9C2F9C" w14:textId="29B8BA0A" w:rsidR="0075168A" w:rsidRPr="00634572" w:rsidRDefault="0075168A" w:rsidP="0075168A">
            <w:pPr>
              <w:autoSpaceDE w:val="0"/>
              <w:autoSpaceDN w:val="0"/>
              <w:adjustRightInd w:val="0"/>
              <w:rPr>
                <w:rFonts w:ascii="Gill Sans MT" w:hAnsi="Gill Sans MT" w:cs="Arial"/>
                <w:color w:val="000000"/>
                <w:sz w:val="22"/>
                <w:szCs w:val="22"/>
              </w:rPr>
            </w:pPr>
          </w:p>
        </w:tc>
      </w:tr>
    </w:tbl>
    <w:p w14:paraId="0E0F4364" w14:textId="77777777" w:rsidR="00FB1C82" w:rsidRDefault="00FB1C82" w:rsidP="00FB1C82">
      <w:pPr>
        <w:pStyle w:val="Heading4"/>
      </w:pPr>
    </w:p>
    <w:p w14:paraId="5AF3BFF3" w14:textId="37F9A1F6" w:rsidR="00806E29" w:rsidRPr="00563168" w:rsidRDefault="00806E29" w:rsidP="00563168">
      <w:pPr>
        <w:pStyle w:val="Heading4"/>
        <w:ind w:left="426" w:hanging="426"/>
        <w:rPr>
          <w:rFonts w:ascii="Gill Sans MT" w:hAnsi="Gill Sans MT"/>
          <w:sz w:val="22"/>
        </w:rPr>
      </w:pPr>
      <w:r w:rsidRPr="00563168">
        <w:rPr>
          <w:rFonts w:ascii="Gill Sans MT" w:hAnsi="Gill Sans MT"/>
          <w:sz w:val="22"/>
        </w:rPr>
        <w:t xml:space="preserve">5. </w:t>
      </w:r>
      <w:r w:rsidR="00563168" w:rsidRPr="00563168">
        <w:rPr>
          <w:rFonts w:ascii="Gill Sans MT" w:hAnsi="Gill Sans MT"/>
          <w:sz w:val="22"/>
        </w:rPr>
        <w:tab/>
      </w:r>
      <w:r w:rsidRPr="00563168">
        <w:rPr>
          <w:rFonts w:ascii="Gill Sans MT" w:hAnsi="Gill Sans MT"/>
          <w:sz w:val="22"/>
        </w:rPr>
        <w:t xml:space="preserve">Final questions </w:t>
      </w:r>
    </w:p>
    <w:p w14:paraId="2D3ED4C0" w14:textId="77777777" w:rsidR="00806E29" w:rsidRDefault="00806E29" w:rsidP="00563168">
      <w:pPr>
        <w:autoSpaceDE w:val="0"/>
        <w:autoSpaceDN w:val="0"/>
        <w:adjustRightInd w:val="0"/>
        <w:spacing w:after="0" w:line="240" w:lineRule="auto"/>
        <w:rPr>
          <w:rFonts w:ascii="Gill Sans MT" w:hAnsi="Gill Sans MT" w:cs="Arial"/>
          <w:color w:val="000000"/>
        </w:rPr>
      </w:pPr>
    </w:p>
    <w:tbl>
      <w:tblPr>
        <w:tblStyle w:val="TableGrid"/>
        <w:tblW w:w="0" w:type="auto"/>
        <w:tblLook w:val="04A0" w:firstRow="1" w:lastRow="0" w:firstColumn="1" w:lastColumn="0" w:noHBand="0" w:noVBand="1"/>
      </w:tblPr>
      <w:tblGrid>
        <w:gridCol w:w="9016"/>
      </w:tblGrid>
      <w:tr w:rsidR="00806E29" w:rsidRPr="000300B5" w14:paraId="2A89FD3E" w14:textId="77777777" w:rsidTr="00806E29">
        <w:tc>
          <w:tcPr>
            <w:tcW w:w="9016" w:type="dxa"/>
          </w:tcPr>
          <w:p w14:paraId="1B03E052" w14:textId="5C6D31A1" w:rsidR="00806E29" w:rsidRPr="00DC626C" w:rsidRDefault="00806E29" w:rsidP="00CE6F2E">
            <w:pPr>
              <w:autoSpaceDE w:val="0"/>
              <w:autoSpaceDN w:val="0"/>
              <w:adjustRightInd w:val="0"/>
              <w:rPr>
                <w:rFonts w:ascii="Gill Sans MT" w:hAnsi="Gill Sans MT" w:cs="Arial"/>
                <w:color w:val="000000"/>
                <w:sz w:val="22"/>
                <w:szCs w:val="22"/>
              </w:rPr>
            </w:pPr>
            <w:bookmarkStart w:id="3" w:name="_Hlk58935318"/>
            <w:r w:rsidRPr="00DC626C">
              <w:rPr>
                <w:rFonts w:ascii="Gill Sans MT" w:hAnsi="Gill Sans MT" w:cs="Arial"/>
                <w:color w:val="000000"/>
                <w:sz w:val="22"/>
                <w:szCs w:val="22"/>
              </w:rPr>
              <w:t>Has any of the provision you have included in your responses to questions 1 to 4 been affected by the COVID-19 pandemic?</w:t>
            </w:r>
            <w:r w:rsidR="0013210E">
              <w:rPr>
                <w:rFonts w:ascii="Gill Sans MT" w:hAnsi="Gill Sans MT" w:cs="Arial"/>
                <w:color w:val="000000"/>
                <w:sz w:val="22"/>
                <w:szCs w:val="22"/>
              </w:rPr>
              <w:t xml:space="preserve"> (This might be positively or negatively</w:t>
            </w:r>
            <w:r w:rsidR="00D90710">
              <w:rPr>
                <w:rFonts w:ascii="Gill Sans MT" w:hAnsi="Gill Sans MT" w:cs="Arial"/>
                <w:color w:val="000000"/>
                <w:sz w:val="22"/>
                <w:szCs w:val="22"/>
              </w:rPr>
              <w:t>.</w:t>
            </w:r>
            <w:r w:rsidR="0013210E">
              <w:rPr>
                <w:rFonts w:ascii="Gill Sans MT" w:hAnsi="Gill Sans MT" w:cs="Arial"/>
                <w:color w:val="000000"/>
                <w:sz w:val="22"/>
                <w:szCs w:val="22"/>
              </w:rPr>
              <w:t>)</w:t>
            </w:r>
          </w:p>
          <w:p w14:paraId="5F546CA1" w14:textId="10B9FD87" w:rsidR="00806E29" w:rsidRPr="00DC626C" w:rsidRDefault="00806E29" w:rsidP="00806E29">
            <w:pPr>
              <w:autoSpaceDE w:val="0"/>
              <w:autoSpaceDN w:val="0"/>
              <w:adjustRightInd w:val="0"/>
              <w:rPr>
                <w:rFonts w:ascii="Gill Sans MT" w:hAnsi="Gill Sans MT" w:cs="Arial"/>
                <w:color w:val="000000"/>
                <w:sz w:val="22"/>
                <w:szCs w:val="22"/>
              </w:rPr>
            </w:pPr>
          </w:p>
          <w:p w14:paraId="71AE7107" w14:textId="77777777" w:rsidR="00112B47" w:rsidRDefault="0013210E" w:rsidP="00806E29">
            <w:pPr>
              <w:autoSpaceDE w:val="0"/>
              <w:autoSpaceDN w:val="0"/>
              <w:adjustRightInd w:val="0"/>
              <w:rPr>
                <w:rFonts w:ascii="Gill Sans MT" w:hAnsi="Gill Sans MT" w:cs="Arial"/>
                <w:color w:val="000000"/>
                <w:sz w:val="22"/>
                <w:szCs w:val="22"/>
              </w:rPr>
            </w:pPr>
            <w:r>
              <w:rPr>
                <w:rFonts w:ascii="Gill Sans MT" w:hAnsi="Gill Sans MT" w:cs="Arial"/>
                <w:color w:val="000000"/>
                <w:sz w:val="22"/>
                <w:szCs w:val="22"/>
              </w:rPr>
              <w:t>P</w:t>
            </w:r>
            <w:r w:rsidR="00806E29" w:rsidRPr="00DC626C">
              <w:rPr>
                <w:rFonts w:ascii="Gill Sans MT" w:hAnsi="Gill Sans MT" w:cs="Arial"/>
                <w:color w:val="000000"/>
                <w:sz w:val="22"/>
                <w:szCs w:val="22"/>
              </w:rPr>
              <w:t>lease summarise how</w:t>
            </w:r>
            <w:r w:rsidR="0075168A" w:rsidRPr="00DC626C">
              <w:rPr>
                <w:rFonts w:ascii="Gill Sans MT" w:hAnsi="Gill Sans MT" w:cs="Arial"/>
                <w:color w:val="000000"/>
                <w:sz w:val="22"/>
                <w:szCs w:val="22"/>
              </w:rPr>
              <w:t>:</w:t>
            </w:r>
          </w:p>
          <w:p w14:paraId="5DB6083C" w14:textId="38BE47FC" w:rsidR="00806E29" w:rsidRPr="00DC626C" w:rsidRDefault="00B60D4B" w:rsidP="00806E29">
            <w:pPr>
              <w:autoSpaceDE w:val="0"/>
              <w:autoSpaceDN w:val="0"/>
              <w:adjustRightInd w:val="0"/>
              <w:rPr>
                <w:rFonts w:ascii="Gill Sans MT" w:hAnsi="Gill Sans MT" w:cs="Arial"/>
                <w:color w:val="000000"/>
                <w:sz w:val="22"/>
                <w:szCs w:val="22"/>
              </w:rPr>
            </w:pPr>
            <w:r>
              <w:rPr>
                <w:rFonts w:ascii="Gill Sans MT" w:hAnsi="Gill Sans MT" w:cs="Arial"/>
                <w:color w:val="000000"/>
                <w:sz w:val="22"/>
                <w:szCs w:val="22"/>
              </w:rPr>
              <w:t xml:space="preserve"> Yes. As an employment project it has been impacted with some people from the project in jobs being furloughed and some made redundant. The closure of some companies, temporarily or permanently, ha</w:t>
            </w:r>
            <w:r w:rsidR="00112B47">
              <w:rPr>
                <w:rFonts w:ascii="Gill Sans MT" w:hAnsi="Gill Sans MT" w:cs="Arial"/>
                <w:color w:val="000000"/>
                <w:sz w:val="22"/>
                <w:szCs w:val="22"/>
              </w:rPr>
              <w:t>s</w:t>
            </w:r>
            <w:r>
              <w:rPr>
                <w:rFonts w:ascii="Gill Sans MT" w:hAnsi="Gill Sans MT" w:cs="Arial"/>
                <w:color w:val="000000"/>
                <w:sz w:val="22"/>
                <w:szCs w:val="22"/>
              </w:rPr>
              <w:t xml:space="preserve"> depressed the availability of job vacancies. While lower than before March 2020, referrals continue to come in and jobs are still being found, albeit at lower levels than before </w:t>
            </w:r>
            <w:proofErr w:type="spellStart"/>
            <w:r>
              <w:rPr>
                <w:rFonts w:ascii="Gill Sans MT" w:hAnsi="Gill Sans MT" w:cs="Arial"/>
                <w:color w:val="000000"/>
                <w:sz w:val="22"/>
                <w:szCs w:val="22"/>
              </w:rPr>
              <w:t>Covid</w:t>
            </w:r>
            <w:proofErr w:type="spellEnd"/>
            <w:r>
              <w:rPr>
                <w:rFonts w:ascii="Gill Sans MT" w:hAnsi="Gill Sans MT" w:cs="Arial"/>
                <w:color w:val="000000"/>
                <w:sz w:val="22"/>
                <w:szCs w:val="22"/>
              </w:rPr>
              <w:t xml:space="preserve">. The Engage to Change programme has instituted a range of innovation: responding to the need for </w:t>
            </w:r>
            <w:proofErr w:type="spellStart"/>
            <w:r>
              <w:rPr>
                <w:rFonts w:ascii="Gill Sans MT" w:hAnsi="Gill Sans MT" w:cs="Arial"/>
                <w:color w:val="000000"/>
                <w:sz w:val="22"/>
                <w:szCs w:val="22"/>
              </w:rPr>
              <w:t>Covid</w:t>
            </w:r>
            <w:proofErr w:type="spellEnd"/>
            <w:r>
              <w:rPr>
                <w:rFonts w:ascii="Gill Sans MT" w:hAnsi="Gill Sans MT" w:cs="Arial"/>
                <w:color w:val="000000"/>
                <w:sz w:val="22"/>
                <w:szCs w:val="22"/>
              </w:rPr>
              <w:t xml:space="preserve"> safe working </w:t>
            </w:r>
            <w:r w:rsidR="00C543C7">
              <w:rPr>
                <w:rFonts w:ascii="Gill Sans MT" w:hAnsi="Gill Sans MT" w:cs="Arial"/>
                <w:color w:val="000000"/>
                <w:sz w:val="22"/>
                <w:szCs w:val="22"/>
              </w:rPr>
              <w:t xml:space="preserve">by </w:t>
            </w:r>
            <w:r>
              <w:rPr>
                <w:rFonts w:ascii="Gill Sans MT" w:hAnsi="Gill Sans MT" w:cs="Arial"/>
                <w:color w:val="000000"/>
                <w:sz w:val="22"/>
                <w:szCs w:val="22"/>
              </w:rPr>
              <w:t xml:space="preserve">developing a certificated course teaching </w:t>
            </w:r>
            <w:proofErr w:type="spellStart"/>
            <w:r>
              <w:rPr>
                <w:rFonts w:ascii="Gill Sans MT" w:hAnsi="Gill Sans MT" w:cs="Arial"/>
                <w:color w:val="000000"/>
                <w:sz w:val="22"/>
                <w:szCs w:val="22"/>
              </w:rPr>
              <w:t>Covid</w:t>
            </w:r>
            <w:proofErr w:type="spellEnd"/>
            <w:r>
              <w:rPr>
                <w:rFonts w:ascii="Gill Sans MT" w:hAnsi="Gill Sans MT" w:cs="Arial"/>
                <w:color w:val="000000"/>
                <w:sz w:val="22"/>
                <w:szCs w:val="22"/>
              </w:rPr>
              <w:t>-safe working and travel; support for home working; development of distanced learning and project-based learning in our Supported Internship schemes; additional strategies for engaging with the project</w:t>
            </w:r>
            <w:r w:rsidR="00C543C7">
              <w:rPr>
                <w:rFonts w:ascii="Gill Sans MT" w:hAnsi="Gill Sans MT" w:cs="Arial"/>
                <w:color w:val="000000"/>
                <w:sz w:val="22"/>
                <w:szCs w:val="22"/>
              </w:rPr>
              <w:t>’</w:t>
            </w:r>
            <w:r>
              <w:rPr>
                <w:rFonts w:ascii="Gill Sans MT" w:hAnsi="Gill Sans MT" w:cs="Arial"/>
                <w:color w:val="000000"/>
                <w:sz w:val="22"/>
                <w:szCs w:val="22"/>
              </w:rPr>
              <w:t>s employer networks seeking to develop jobs; development of “Supported Apprenticeship” models.</w:t>
            </w:r>
          </w:p>
          <w:p w14:paraId="5E34CC2F" w14:textId="3FE4D6AC" w:rsidR="00806E29" w:rsidRPr="000300B5" w:rsidRDefault="00806E29" w:rsidP="00806E29">
            <w:pPr>
              <w:autoSpaceDE w:val="0"/>
              <w:autoSpaceDN w:val="0"/>
              <w:adjustRightInd w:val="0"/>
              <w:rPr>
                <w:rFonts w:ascii="Gill Sans MT" w:hAnsi="Gill Sans MT" w:cs="Arial"/>
                <w:color w:val="000000"/>
              </w:rPr>
            </w:pPr>
          </w:p>
        </w:tc>
      </w:tr>
      <w:bookmarkEnd w:id="3"/>
    </w:tbl>
    <w:p w14:paraId="668256F6" w14:textId="08F74F93" w:rsidR="00806E29" w:rsidRPr="000300B5" w:rsidRDefault="00806E29" w:rsidP="00806E29">
      <w:pPr>
        <w:autoSpaceDE w:val="0"/>
        <w:autoSpaceDN w:val="0"/>
        <w:adjustRightInd w:val="0"/>
        <w:rPr>
          <w:rFonts w:ascii="Gill Sans MT" w:hAnsi="Gill Sans MT" w:cs="Arial"/>
          <w:color w:val="000000"/>
        </w:rPr>
      </w:pPr>
    </w:p>
    <w:tbl>
      <w:tblPr>
        <w:tblStyle w:val="TableGrid"/>
        <w:tblW w:w="0" w:type="auto"/>
        <w:tblLook w:val="04A0" w:firstRow="1" w:lastRow="0" w:firstColumn="1" w:lastColumn="0" w:noHBand="0" w:noVBand="1"/>
      </w:tblPr>
      <w:tblGrid>
        <w:gridCol w:w="9016"/>
      </w:tblGrid>
      <w:tr w:rsidR="00025F7F" w:rsidRPr="000300B5" w14:paraId="3F2CA63F" w14:textId="77777777" w:rsidTr="00B60D4B">
        <w:tc>
          <w:tcPr>
            <w:tcW w:w="9016" w:type="dxa"/>
          </w:tcPr>
          <w:p w14:paraId="7D5660AF" w14:textId="49404BB0" w:rsidR="00025F7F" w:rsidRPr="00DC626C" w:rsidRDefault="00025F7F" w:rsidP="00B60D4B">
            <w:pPr>
              <w:autoSpaceDE w:val="0"/>
              <w:autoSpaceDN w:val="0"/>
              <w:adjustRightInd w:val="0"/>
              <w:rPr>
                <w:rFonts w:ascii="Gill Sans MT" w:hAnsi="Gill Sans MT" w:cs="Arial"/>
                <w:color w:val="000000"/>
                <w:sz w:val="22"/>
                <w:szCs w:val="22"/>
              </w:rPr>
            </w:pPr>
            <w:r w:rsidRPr="00DC626C">
              <w:rPr>
                <w:rFonts w:ascii="Gill Sans MT" w:hAnsi="Gill Sans MT" w:cs="Arial"/>
                <w:color w:val="000000"/>
                <w:sz w:val="22"/>
                <w:szCs w:val="22"/>
              </w:rPr>
              <w:t xml:space="preserve">Please provide any additional information not covered in the previous questions here. </w:t>
            </w:r>
          </w:p>
          <w:p w14:paraId="4BA3624E" w14:textId="55FF17AA" w:rsidR="00025F7F" w:rsidRPr="000300B5" w:rsidRDefault="00025F7F" w:rsidP="00B60D4B">
            <w:pPr>
              <w:autoSpaceDE w:val="0"/>
              <w:autoSpaceDN w:val="0"/>
              <w:adjustRightInd w:val="0"/>
              <w:rPr>
                <w:rFonts w:ascii="Gill Sans MT" w:hAnsi="Gill Sans MT" w:cs="Arial"/>
                <w:color w:val="000000"/>
              </w:rPr>
            </w:pPr>
          </w:p>
          <w:p w14:paraId="363BB09F" w14:textId="2AF391C4" w:rsidR="00025F7F" w:rsidRPr="000300B5" w:rsidRDefault="00025F7F" w:rsidP="00B60D4B">
            <w:pPr>
              <w:autoSpaceDE w:val="0"/>
              <w:autoSpaceDN w:val="0"/>
              <w:adjustRightInd w:val="0"/>
              <w:rPr>
                <w:rFonts w:ascii="Gill Sans MT" w:hAnsi="Gill Sans MT" w:cs="Arial"/>
                <w:color w:val="000000"/>
              </w:rPr>
            </w:pPr>
          </w:p>
          <w:p w14:paraId="5D2BC30D" w14:textId="77777777" w:rsidR="00025F7F" w:rsidRPr="000300B5" w:rsidRDefault="00025F7F" w:rsidP="00B60D4B">
            <w:pPr>
              <w:autoSpaceDE w:val="0"/>
              <w:autoSpaceDN w:val="0"/>
              <w:adjustRightInd w:val="0"/>
              <w:rPr>
                <w:rFonts w:ascii="Gill Sans MT" w:hAnsi="Gill Sans MT" w:cs="Arial"/>
                <w:color w:val="000000"/>
                <w:sz w:val="22"/>
                <w:szCs w:val="22"/>
              </w:rPr>
            </w:pPr>
          </w:p>
          <w:p w14:paraId="75C80791" w14:textId="77777777" w:rsidR="00025F7F" w:rsidRPr="000300B5" w:rsidRDefault="00025F7F" w:rsidP="00B60D4B">
            <w:pPr>
              <w:autoSpaceDE w:val="0"/>
              <w:autoSpaceDN w:val="0"/>
              <w:adjustRightInd w:val="0"/>
              <w:rPr>
                <w:rFonts w:ascii="Gill Sans MT" w:hAnsi="Gill Sans MT" w:cs="Arial"/>
                <w:color w:val="000000"/>
              </w:rPr>
            </w:pPr>
          </w:p>
          <w:p w14:paraId="15D743EF" w14:textId="77777777" w:rsidR="00025F7F" w:rsidRPr="000300B5" w:rsidRDefault="00025F7F" w:rsidP="00B60D4B">
            <w:pPr>
              <w:autoSpaceDE w:val="0"/>
              <w:autoSpaceDN w:val="0"/>
              <w:adjustRightInd w:val="0"/>
              <w:rPr>
                <w:rFonts w:ascii="Gill Sans MT" w:hAnsi="Gill Sans MT" w:cs="Arial"/>
                <w:color w:val="000000"/>
              </w:rPr>
            </w:pPr>
          </w:p>
          <w:p w14:paraId="7E55DDD8" w14:textId="77777777" w:rsidR="00025F7F" w:rsidRPr="000300B5" w:rsidRDefault="00025F7F" w:rsidP="00B60D4B">
            <w:pPr>
              <w:autoSpaceDE w:val="0"/>
              <w:autoSpaceDN w:val="0"/>
              <w:adjustRightInd w:val="0"/>
              <w:rPr>
                <w:rFonts w:ascii="Gill Sans MT" w:hAnsi="Gill Sans MT" w:cs="Arial"/>
                <w:color w:val="000000"/>
              </w:rPr>
            </w:pPr>
          </w:p>
        </w:tc>
      </w:tr>
    </w:tbl>
    <w:p w14:paraId="36548B80" w14:textId="5EABFD57" w:rsidR="00025F7F" w:rsidRDefault="00025F7F" w:rsidP="00806E29">
      <w:pPr>
        <w:autoSpaceDE w:val="0"/>
        <w:autoSpaceDN w:val="0"/>
        <w:adjustRightInd w:val="0"/>
        <w:rPr>
          <w:rFonts w:ascii="Gill Sans MT" w:hAnsi="Gill Sans MT" w:cs="Arial"/>
          <w:color w:val="000000"/>
        </w:rPr>
      </w:pPr>
    </w:p>
    <w:p w14:paraId="0722E2A1" w14:textId="605CDCCE" w:rsidR="009A4891" w:rsidRDefault="009A4891" w:rsidP="009A4891">
      <w:pPr>
        <w:pStyle w:val="text-main"/>
      </w:pPr>
    </w:p>
    <w:p w14:paraId="658FAC04" w14:textId="77777777" w:rsidR="009A4891" w:rsidRPr="009A4891" w:rsidRDefault="009A4891" w:rsidP="009A4891">
      <w:pPr>
        <w:pStyle w:val="text-main"/>
      </w:pPr>
    </w:p>
    <w:p w14:paraId="4D517CAD" w14:textId="77777777" w:rsidR="00563168" w:rsidRDefault="00563168" w:rsidP="00FB1C82">
      <w:pPr>
        <w:pStyle w:val="Heading3"/>
        <w:rPr>
          <w:rStyle w:val="bold"/>
          <w:b/>
          <w:sz w:val="32"/>
          <w:szCs w:val="32"/>
        </w:rPr>
        <w:sectPr w:rsidR="00563168" w:rsidSect="00121689">
          <w:pgSz w:w="11906" w:h="16838"/>
          <w:pgMar w:top="1135" w:right="1440" w:bottom="1440" w:left="1440" w:header="708" w:footer="708" w:gutter="0"/>
          <w:cols w:space="708"/>
          <w:docGrid w:linePitch="360"/>
        </w:sectPr>
      </w:pPr>
    </w:p>
    <w:p w14:paraId="0C5698D6" w14:textId="2C40CEFD" w:rsidR="006C5F1D" w:rsidRPr="00FB1C82" w:rsidRDefault="006C5F1D" w:rsidP="00FB1C82">
      <w:pPr>
        <w:pStyle w:val="Heading3"/>
        <w:rPr>
          <w:rFonts w:eastAsiaTheme="minorHAnsi" w:cs="Arial"/>
          <w:b w:val="0"/>
        </w:rPr>
      </w:pPr>
      <w:r w:rsidRPr="00FB1C82">
        <w:rPr>
          <w:rStyle w:val="bold"/>
          <w:b/>
          <w:sz w:val="32"/>
          <w:szCs w:val="32"/>
        </w:rPr>
        <w:t>Part 3: Use of information</w:t>
      </w:r>
    </w:p>
    <w:p w14:paraId="6EBB021A" w14:textId="77777777" w:rsidR="006C5F1D" w:rsidRDefault="006C5F1D"/>
    <w:tbl>
      <w:tblPr>
        <w:tblStyle w:val="TableGrid"/>
        <w:tblW w:w="0" w:type="auto"/>
        <w:tblLook w:val="04A0" w:firstRow="1" w:lastRow="0" w:firstColumn="1" w:lastColumn="0" w:noHBand="0" w:noVBand="1"/>
      </w:tblPr>
      <w:tblGrid>
        <w:gridCol w:w="9016"/>
      </w:tblGrid>
      <w:tr w:rsidR="006C5F1D" w14:paraId="704FC9C8" w14:textId="77777777" w:rsidTr="006C5F1D">
        <w:tc>
          <w:tcPr>
            <w:tcW w:w="9016" w:type="dxa"/>
          </w:tcPr>
          <w:p w14:paraId="30C969A6" w14:textId="29690350" w:rsidR="006C5F1D" w:rsidRPr="00DC626C" w:rsidRDefault="006C5F1D" w:rsidP="006C5F1D">
            <w:pPr>
              <w:pStyle w:val="text-main"/>
              <w:tabs>
                <w:tab w:val="left" w:pos="2760"/>
              </w:tabs>
              <w:rPr>
                <w:sz w:val="22"/>
                <w:szCs w:val="22"/>
              </w:rPr>
            </w:pPr>
            <w:r w:rsidRPr="00DC626C">
              <w:rPr>
                <w:sz w:val="22"/>
                <w:szCs w:val="22"/>
              </w:rPr>
              <w:t xml:space="preserve">The information you have provided will be summarised </w:t>
            </w:r>
            <w:r w:rsidR="00284488" w:rsidRPr="00DC626C">
              <w:rPr>
                <w:sz w:val="22"/>
                <w:szCs w:val="22"/>
              </w:rPr>
              <w:t xml:space="preserve">in </w:t>
            </w:r>
            <w:r w:rsidRPr="00DC626C">
              <w:rPr>
                <w:sz w:val="22"/>
                <w:szCs w:val="22"/>
              </w:rPr>
              <w:t>a</w:t>
            </w:r>
            <w:r w:rsidR="00284488" w:rsidRPr="00DC626C">
              <w:rPr>
                <w:sz w:val="22"/>
                <w:szCs w:val="22"/>
              </w:rPr>
              <w:t xml:space="preserve"> published</w:t>
            </w:r>
            <w:r w:rsidRPr="00DC626C">
              <w:rPr>
                <w:sz w:val="22"/>
                <w:szCs w:val="22"/>
              </w:rPr>
              <w:t xml:space="preserve"> report and passed on in full to M</w:t>
            </w:r>
            <w:r w:rsidR="002A795B" w:rsidRPr="00DC626C">
              <w:rPr>
                <w:sz w:val="22"/>
                <w:szCs w:val="22"/>
              </w:rPr>
              <w:t xml:space="preserve">inistry </w:t>
            </w:r>
            <w:r w:rsidRPr="00DC626C">
              <w:rPr>
                <w:sz w:val="22"/>
                <w:szCs w:val="22"/>
              </w:rPr>
              <w:t>o</w:t>
            </w:r>
            <w:r w:rsidR="002A795B" w:rsidRPr="00DC626C">
              <w:rPr>
                <w:sz w:val="22"/>
                <w:szCs w:val="22"/>
              </w:rPr>
              <w:t xml:space="preserve">f </w:t>
            </w:r>
            <w:r w:rsidRPr="00DC626C">
              <w:rPr>
                <w:sz w:val="22"/>
                <w:szCs w:val="22"/>
              </w:rPr>
              <w:t>J</w:t>
            </w:r>
            <w:r w:rsidR="002A795B" w:rsidRPr="00DC626C">
              <w:rPr>
                <w:sz w:val="22"/>
                <w:szCs w:val="22"/>
              </w:rPr>
              <w:t>ustice</w:t>
            </w:r>
            <w:r w:rsidRPr="00DC626C">
              <w:rPr>
                <w:sz w:val="22"/>
                <w:szCs w:val="22"/>
              </w:rPr>
              <w:t>. If you don’t want specific details passing on to M</w:t>
            </w:r>
            <w:r w:rsidR="002A795B" w:rsidRPr="00DC626C">
              <w:rPr>
                <w:sz w:val="22"/>
                <w:szCs w:val="22"/>
              </w:rPr>
              <w:t xml:space="preserve">inistry </w:t>
            </w:r>
            <w:r w:rsidRPr="00DC626C">
              <w:rPr>
                <w:sz w:val="22"/>
                <w:szCs w:val="22"/>
              </w:rPr>
              <w:t>o</w:t>
            </w:r>
            <w:r w:rsidR="002A795B" w:rsidRPr="00DC626C">
              <w:rPr>
                <w:sz w:val="22"/>
                <w:szCs w:val="22"/>
              </w:rPr>
              <w:t>f Justice,</w:t>
            </w:r>
            <w:r w:rsidRPr="00DC626C">
              <w:rPr>
                <w:sz w:val="22"/>
                <w:szCs w:val="22"/>
              </w:rPr>
              <w:t xml:space="preserve"> please let us know.</w:t>
            </w:r>
          </w:p>
          <w:p w14:paraId="123D1B93" w14:textId="77777777" w:rsidR="0075168A" w:rsidRPr="00DC626C" w:rsidRDefault="0075168A" w:rsidP="006C5F1D">
            <w:pPr>
              <w:pStyle w:val="text-main"/>
              <w:tabs>
                <w:tab w:val="left" w:pos="2760"/>
              </w:tabs>
              <w:rPr>
                <w:sz w:val="22"/>
                <w:szCs w:val="22"/>
              </w:rPr>
            </w:pPr>
          </w:p>
          <w:p w14:paraId="4B7205A8" w14:textId="77777777" w:rsidR="006C5F1D" w:rsidRPr="00DC626C" w:rsidRDefault="006C5F1D" w:rsidP="006C5F1D">
            <w:pPr>
              <w:pStyle w:val="text-main"/>
              <w:tabs>
                <w:tab w:val="left" w:pos="2760"/>
              </w:tabs>
              <w:rPr>
                <w:sz w:val="22"/>
                <w:szCs w:val="22"/>
              </w:rPr>
            </w:pPr>
          </w:p>
        </w:tc>
      </w:tr>
      <w:tr w:rsidR="006C5F1D" w14:paraId="658FEAAB" w14:textId="77777777" w:rsidTr="006C5F1D">
        <w:tc>
          <w:tcPr>
            <w:tcW w:w="9016" w:type="dxa"/>
          </w:tcPr>
          <w:p w14:paraId="7BA2D7C7" w14:textId="1AA8A46D" w:rsidR="00D90710" w:rsidRDefault="009901AA" w:rsidP="00D90710">
            <w:pPr>
              <w:pStyle w:val="text-main"/>
              <w:tabs>
                <w:tab w:val="left" w:pos="2760"/>
              </w:tabs>
              <w:rPr>
                <w:sz w:val="22"/>
                <w:szCs w:val="22"/>
              </w:rPr>
            </w:pPr>
            <w:r w:rsidRPr="00DC626C">
              <w:rPr>
                <w:sz w:val="22"/>
                <w:szCs w:val="22"/>
              </w:rPr>
              <w:t>Are you happy to be contacted by staff from HMI Prisons</w:t>
            </w:r>
            <w:r w:rsidR="00563168">
              <w:rPr>
                <w:sz w:val="22"/>
                <w:szCs w:val="22"/>
              </w:rPr>
              <w:t>,</w:t>
            </w:r>
            <w:r w:rsidRPr="00DC626C">
              <w:rPr>
                <w:sz w:val="22"/>
                <w:szCs w:val="22"/>
              </w:rPr>
              <w:t xml:space="preserve"> </w:t>
            </w:r>
            <w:r w:rsidR="0075168A" w:rsidRPr="00DC626C">
              <w:rPr>
                <w:sz w:val="22"/>
                <w:szCs w:val="22"/>
              </w:rPr>
              <w:t xml:space="preserve">HMI </w:t>
            </w:r>
            <w:r w:rsidRPr="00DC626C">
              <w:rPr>
                <w:sz w:val="22"/>
                <w:szCs w:val="22"/>
              </w:rPr>
              <w:t>Probation</w:t>
            </w:r>
            <w:r w:rsidR="00563168">
              <w:rPr>
                <w:sz w:val="22"/>
                <w:szCs w:val="22"/>
              </w:rPr>
              <w:t xml:space="preserve"> or HM Inspectorates of Constabulary and Fire &amp; Rescue Services</w:t>
            </w:r>
            <w:r w:rsidRPr="00DC626C">
              <w:rPr>
                <w:sz w:val="22"/>
                <w:szCs w:val="22"/>
              </w:rPr>
              <w:t xml:space="preserve"> in connection with your submission?</w:t>
            </w:r>
          </w:p>
          <w:p w14:paraId="0B4E7664" w14:textId="77777777" w:rsidR="00D90710" w:rsidRDefault="00D90710" w:rsidP="00D90710">
            <w:pPr>
              <w:pStyle w:val="text-main"/>
              <w:tabs>
                <w:tab w:val="left" w:pos="2760"/>
              </w:tabs>
              <w:rPr>
                <w:sz w:val="22"/>
                <w:szCs w:val="22"/>
              </w:rPr>
            </w:pPr>
          </w:p>
          <w:p w14:paraId="62584DB8" w14:textId="77777777" w:rsidR="00D90710" w:rsidRDefault="009901AA" w:rsidP="00D90710">
            <w:pPr>
              <w:pStyle w:val="text-main"/>
              <w:numPr>
                <w:ilvl w:val="0"/>
                <w:numId w:val="25"/>
              </w:numPr>
              <w:tabs>
                <w:tab w:val="left" w:pos="2760"/>
              </w:tabs>
              <w:ind w:left="447" w:hanging="283"/>
              <w:rPr>
                <w:sz w:val="22"/>
                <w:szCs w:val="22"/>
              </w:rPr>
            </w:pPr>
            <w:r w:rsidRPr="00D90710">
              <w:rPr>
                <w:sz w:val="22"/>
                <w:szCs w:val="22"/>
              </w:rPr>
              <w:t>Yes</w:t>
            </w:r>
          </w:p>
          <w:p w14:paraId="4B190479" w14:textId="4BA05E8E" w:rsidR="009901AA" w:rsidRPr="00D90710" w:rsidRDefault="009901AA" w:rsidP="00D90710">
            <w:pPr>
              <w:pStyle w:val="text-main"/>
              <w:numPr>
                <w:ilvl w:val="0"/>
                <w:numId w:val="25"/>
              </w:numPr>
              <w:tabs>
                <w:tab w:val="left" w:pos="2760"/>
              </w:tabs>
              <w:ind w:left="447" w:hanging="283"/>
              <w:rPr>
                <w:sz w:val="22"/>
                <w:szCs w:val="22"/>
              </w:rPr>
            </w:pPr>
            <w:r w:rsidRPr="00D90710">
              <w:rPr>
                <w:sz w:val="22"/>
                <w:szCs w:val="22"/>
              </w:rPr>
              <w:t>No</w:t>
            </w:r>
          </w:p>
          <w:p w14:paraId="3FFCEFFF" w14:textId="77777777" w:rsidR="006C5F1D" w:rsidRPr="00DC626C" w:rsidRDefault="006C5F1D" w:rsidP="006C5F1D">
            <w:pPr>
              <w:pStyle w:val="text-main"/>
              <w:tabs>
                <w:tab w:val="left" w:pos="2760"/>
              </w:tabs>
              <w:rPr>
                <w:sz w:val="22"/>
                <w:szCs w:val="22"/>
              </w:rPr>
            </w:pPr>
          </w:p>
        </w:tc>
      </w:tr>
    </w:tbl>
    <w:p w14:paraId="6D5EF99E" w14:textId="5AC05897" w:rsidR="006C5F1D" w:rsidRDefault="006C5F1D"/>
    <w:p w14:paraId="250449C3" w14:textId="22FAC218" w:rsidR="005548B8" w:rsidRPr="00D90710" w:rsidRDefault="003C01E0" w:rsidP="002A5E02">
      <w:pPr>
        <w:pStyle w:val="text-main"/>
      </w:pPr>
      <w:r w:rsidRPr="00D90710">
        <w:t xml:space="preserve">If </w:t>
      </w:r>
      <w:r w:rsidR="005548B8" w:rsidRPr="00D90710">
        <w:t>you have any other information, studies, reviews</w:t>
      </w:r>
      <w:r w:rsidR="00D90710" w:rsidRPr="00D90710">
        <w:t xml:space="preserve"> or </w:t>
      </w:r>
      <w:r w:rsidR="005548B8" w:rsidRPr="00D90710">
        <w:t>statistics which is relevan</w:t>
      </w:r>
      <w:r w:rsidR="00D90710" w:rsidRPr="00D90710">
        <w:t xml:space="preserve">t </w:t>
      </w:r>
      <w:r w:rsidR="005548B8" w:rsidRPr="00D90710">
        <w:t xml:space="preserve">to this call for evidence please submit </w:t>
      </w:r>
      <w:r w:rsidRPr="00D90710">
        <w:t>it with this form</w:t>
      </w:r>
      <w:r w:rsidR="005548B8" w:rsidRPr="00D90710">
        <w:t>.</w:t>
      </w:r>
    </w:p>
    <w:p w14:paraId="2E3C03C6" w14:textId="77777777" w:rsidR="002A5E02" w:rsidRPr="00D90710" w:rsidRDefault="002A5E02" w:rsidP="002A5E02">
      <w:pPr>
        <w:pStyle w:val="text-main"/>
      </w:pPr>
      <w:bookmarkStart w:id="4" w:name="_Hlk58936322"/>
    </w:p>
    <w:p w14:paraId="649816D8" w14:textId="08F4C526" w:rsidR="005548B8" w:rsidRDefault="003C01E0" w:rsidP="002A5E02">
      <w:pPr>
        <w:pStyle w:val="text-main"/>
      </w:pPr>
      <w:r w:rsidRPr="00D90710">
        <w:t>If you are unable to use the submission form, please let us know and we will try our best to offer an alternative format.</w:t>
      </w:r>
    </w:p>
    <w:bookmarkEnd w:id="4"/>
    <w:p w14:paraId="201371DF" w14:textId="77777777" w:rsidR="005548B8" w:rsidRDefault="005548B8" w:rsidP="006323ED">
      <w:pPr>
        <w:pStyle w:val="text-main"/>
      </w:pPr>
    </w:p>
    <w:p w14:paraId="097068B8" w14:textId="3117E638" w:rsidR="001D16C6" w:rsidRPr="006323ED" w:rsidRDefault="006C5F1D" w:rsidP="006323ED">
      <w:pPr>
        <w:pStyle w:val="text-main"/>
        <w:rPr>
          <w:lang w:eastAsia="en-GB"/>
        </w:rPr>
      </w:pPr>
      <w:r w:rsidRPr="006323ED">
        <w:rPr>
          <w:lang w:eastAsia="en-GB"/>
        </w:rPr>
        <w:t>Thank you for taking the time to respond to this call for evidence. Please email your responses to</w:t>
      </w:r>
      <w:r w:rsidR="00B570DF" w:rsidRPr="006323ED">
        <w:rPr>
          <w:lang w:eastAsia="en-GB"/>
        </w:rPr>
        <w:t xml:space="preserve"> </w:t>
      </w:r>
      <w:hyperlink r:id="rId15" w:history="1">
        <w:r w:rsidR="003C01E0" w:rsidRPr="00C62B16">
          <w:rPr>
            <w:rStyle w:val="Hyperlink"/>
            <w:rFonts w:cs="Arial"/>
            <w:szCs w:val="22"/>
            <w:lang w:eastAsia="en-GB"/>
          </w:rPr>
          <w:t>shannon.sahni@hmiprisons.gov.uk</w:t>
        </w:r>
      </w:hyperlink>
      <w:bookmarkEnd w:id="0"/>
    </w:p>
    <w:sectPr w:rsidR="001D16C6" w:rsidRPr="006323ED" w:rsidSect="0012168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85046" w14:textId="77777777" w:rsidR="00A452AE" w:rsidRDefault="00A452AE" w:rsidP="007329A6">
      <w:pPr>
        <w:spacing w:after="0" w:line="240" w:lineRule="auto"/>
      </w:pPr>
      <w:r>
        <w:separator/>
      </w:r>
    </w:p>
  </w:endnote>
  <w:endnote w:type="continuationSeparator" w:id="0">
    <w:p w14:paraId="3442F529" w14:textId="77777777" w:rsidR="00A452AE" w:rsidRDefault="00A452AE" w:rsidP="007329A6">
      <w:pPr>
        <w:spacing w:after="0" w:line="240" w:lineRule="auto"/>
      </w:pPr>
      <w:r>
        <w:continuationSeparator/>
      </w:r>
    </w:p>
  </w:endnote>
  <w:endnote w:type="continuationNotice" w:id="1">
    <w:p w14:paraId="0630B5B9" w14:textId="77777777" w:rsidR="00A452AE" w:rsidRDefault="00A452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D54B2" w14:textId="77777777" w:rsidR="00A452AE" w:rsidRDefault="00A452AE" w:rsidP="007329A6">
      <w:pPr>
        <w:spacing w:after="0" w:line="240" w:lineRule="auto"/>
      </w:pPr>
      <w:r>
        <w:separator/>
      </w:r>
    </w:p>
  </w:footnote>
  <w:footnote w:type="continuationSeparator" w:id="0">
    <w:p w14:paraId="09EABE23" w14:textId="77777777" w:rsidR="00A452AE" w:rsidRDefault="00A452AE" w:rsidP="007329A6">
      <w:pPr>
        <w:spacing w:after="0" w:line="240" w:lineRule="auto"/>
      </w:pPr>
      <w:r>
        <w:continuationSeparator/>
      </w:r>
    </w:p>
  </w:footnote>
  <w:footnote w:type="continuationNotice" w:id="1">
    <w:p w14:paraId="73AFFD40" w14:textId="77777777" w:rsidR="00A452AE" w:rsidRDefault="00A452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57DA5"/>
    <w:multiLevelType w:val="hybridMultilevel"/>
    <w:tmpl w:val="0EEA6C90"/>
    <w:lvl w:ilvl="0" w:tplc="08090017">
      <w:start w:val="1"/>
      <w:numFmt w:val="lowerLetter"/>
      <w:lvlText w:val="%1)"/>
      <w:lvlJc w:val="left"/>
      <w:pPr>
        <w:ind w:left="360" w:hanging="360"/>
      </w:pPr>
    </w:lvl>
    <w:lvl w:ilvl="1" w:tplc="5C162140">
      <w:start w:val="1"/>
      <w:numFmt w:val="lowerLetter"/>
      <w:lvlText w:val="%2."/>
      <w:lvlJc w:val="left"/>
      <w:pPr>
        <w:ind w:left="1080" w:hanging="360"/>
      </w:pPr>
      <w:rPr>
        <w:sz w:val="2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070734"/>
    <w:multiLevelType w:val="hybridMultilevel"/>
    <w:tmpl w:val="A32435CE"/>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D07874"/>
    <w:multiLevelType w:val="hybridMultilevel"/>
    <w:tmpl w:val="A32435CE"/>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6F28F2"/>
    <w:multiLevelType w:val="hybridMultilevel"/>
    <w:tmpl w:val="A32435CE"/>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822F90"/>
    <w:multiLevelType w:val="hybridMultilevel"/>
    <w:tmpl w:val="DBAE1D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AE2357"/>
    <w:multiLevelType w:val="hybridMultilevel"/>
    <w:tmpl w:val="EB70EBCE"/>
    <w:lvl w:ilvl="0" w:tplc="313E78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63A6F"/>
    <w:multiLevelType w:val="hybridMultilevel"/>
    <w:tmpl w:val="F5A2D68A"/>
    <w:lvl w:ilvl="0" w:tplc="5B30AFD4">
      <w:start w:val="1"/>
      <w:numFmt w:val="decimal"/>
      <w:pStyle w:val="Heading1"/>
      <w:lvlText w:val="%1."/>
      <w:lvlJc w:val="left"/>
      <w:pPr>
        <w:tabs>
          <w:tab w:val="num" w:pos="900"/>
        </w:tabs>
        <w:ind w:left="900" w:hanging="720"/>
      </w:pPr>
    </w:lvl>
    <w:lvl w:ilvl="1" w:tplc="D000453A">
      <w:start w:val="1"/>
      <w:numFmt w:val="decimal"/>
      <w:lvlText w:val="%2."/>
      <w:lvlJc w:val="left"/>
      <w:pPr>
        <w:tabs>
          <w:tab w:val="num" w:pos="1620"/>
        </w:tabs>
        <w:ind w:left="1620" w:hanging="720"/>
      </w:pPr>
    </w:lvl>
    <w:lvl w:ilvl="2" w:tplc="0FEC3B36">
      <w:start w:val="1"/>
      <w:numFmt w:val="decimal"/>
      <w:lvlText w:val="%3."/>
      <w:lvlJc w:val="left"/>
      <w:pPr>
        <w:tabs>
          <w:tab w:val="num" w:pos="2340"/>
        </w:tabs>
        <w:ind w:left="2340" w:hanging="720"/>
      </w:pPr>
    </w:lvl>
    <w:lvl w:ilvl="3" w:tplc="0C08EBD2">
      <w:start w:val="1"/>
      <w:numFmt w:val="decimal"/>
      <w:lvlText w:val="%4."/>
      <w:lvlJc w:val="left"/>
      <w:pPr>
        <w:tabs>
          <w:tab w:val="num" w:pos="3060"/>
        </w:tabs>
        <w:ind w:left="3060" w:hanging="720"/>
      </w:pPr>
    </w:lvl>
    <w:lvl w:ilvl="4" w:tplc="9842B186">
      <w:start w:val="1"/>
      <w:numFmt w:val="decimal"/>
      <w:lvlText w:val="%5."/>
      <w:lvlJc w:val="left"/>
      <w:pPr>
        <w:tabs>
          <w:tab w:val="num" w:pos="3780"/>
        </w:tabs>
        <w:ind w:left="3780" w:hanging="720"/>
      </w:pPr>
    </w:lvl>
    <w:lvl w:ilvl="5" w:tplc="E6608F4E">
      <w:start w:val="1"/>
      <w:numFmt w:val="decimal"/>
      <w:lvlText w:val="%6."/>
      <w:lvlJc w:val="left"/>
      <w:pPr>
        <w:tabs>
          <w:tab w:val="num" w:pos="4500"/>
        </w:tabs>
        <w:ind w:left="4500" w:hanging="720"/>
      </w:pPr>
    </w:lvl>
    <w:lvl w:ilvl="6" w:tplc="43268EF8">
      <w:start w:val="1"/>
      <w:numFmt w:val="decimal"/>
      <w:lvlText w:val="%7."/>
      <w:lvlJc w:val="left"/>
      <w:pPr>
        <w:tabs>
          <w:tab w:val="num" w:pos="5220"/>
        </w:tabs>
        <w:ind w:left="5220" w:hanging="720"/>
      </w:pPr>
    </w:lvl>
    <w:lvl w:ilvl="7" w:tplc="25B273EE">
      <w:start w:val="1"/>
      <w:numFmt w:val="decimal"/>
      <w:lvlText w:val="%8."/>
      <w:lvlJc w:val="left"/>
      <w:pPr>
        <w:tabs>
          <w:tab w:val="num" w:pos="5940"/>
        </w:tabs>
        <w:ind w:left="5940" w:hanging="720"/>
      </w:pPr>
    </w:lvl>
    <w:lvl w:ilvl="8" w:tplc="E7D228D0">
      <w:start w:val="1"/>
      <w:numFmt w:val="decimal"/>
      <w:lvlText w:val="%9."/>
      <w:lvlJc w:val="left"/>
      <w:pPr>
        <w:tabs>
          <w:tab w:val="num" w:pos="6660"/>
        </w:tabs>
        <w:ind w:left="6660" w:hanging="720"/>
      </w:pPr>
    </w:lvl>
  </w:abstractNum>
  <w:abstractNum w:abstractNumId="7" w15:restartNumberingAfterBreak="0">
    <w:nsid w:val="25A96B91"/>
    <w:multiLevelType w:val="hybridMultilevel"/>
    <w:tmpl w:val="DBAE1D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D364BF"/>
    <w:multiLevelType w:val="hybridMultilevel"/>
    <w:tmpl w:val="E4F06B4E"/>
    <w:lvl w:ilvl="0" w:tplc="08090017">
      <w:start w:val="1"/>
      <w:numFmt w:val="lowerLetter"/>
      <w:lvlText w:val="%1)"/>
      <w:lvlJc w:val="left"/>
      <w:pPr>
        <w:ind w:left="360" w:hanging="360"/>
      </w:pPr>
    </w:lvl>
    <w:lvl w:ilvl="1" w:tplc="EBF6E4C6">
      <w:start w:val="1"/>
      <w:numFmt w:val="lowerLetter"/>
      <w:lvlText w:val="%2."/>
      <w:lvlJc w:val="left"/>
      <w:pPr>
        <w:ind w:left="1080" w:hanging="360"/>
      </w:pPr>
      <w:rPr>
        <w:sz w:val="2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FD1DB3"/>
    <w:multiLevelType w:val="hybridMultilevel"/>
    <w:tmpl w:val="A32435CE"/>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C3455D"/>
    <w:multiLevelType w:val="hybridMultilevel"/>
    <w:tmpl w:val="A32435CE"/>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442C45"/>
    <w:multiLevelType w:val="hybridMultilevel"/>
    <w:tmpl w:val="FCB44D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129C4"/>
    <w:multiLevelType w:val="hybridMultilevel"/>
    <w:tmpl w:val="3EA46F0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BD2CC5"/>
    <w:multiLevelType w:val="hybridMultilevel"/>
    <w:tmpl w:val="DBAE1D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2A2F1D"/>
    <w:multiLevelType w:val="hybridMultilevel"/>
    <w:tmpl w:val="56CE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513E4"/>
    <w:multiLevelType w:val="hybridMultilevel"/>
    <w:tmpl w:val="A32435CE"/>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D0F0319"/>
    <w:multiLevelType w:val="hybridMultilevel"/>
    <w:tmpl w:val="DBAE1D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D8A5F6B"/>
    <w:multiLevelType w:val="hybridMultilevel"/>
    <w:tmpl w:val="A7F28D80"/>
    <w:lvl w:ilvl="0" w:tplc="EBF6E4C6">
      <w:start w:val="1"/>
      <w:numFmt w:val="lowerLetter"/>
      <w:lvlText w:val="%1."/>
      <w:lvlJc w:val="left"/>
      <w:pPr>
        <w:ind w:left="108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DC119C"/>
    <w:multiLevelType w:val="hybridMultilevel"/>
    <w:tmpl w:val="A32435CE"/>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3187B7D"/>
    <w:multiLevelType w:val="hybridMultilevel"/>
    <w:tmpl w:val="7D7ED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BB5BFF"/>
    <w:multiLevelType w:val="multilevel"/>
    <w:tmpl w:val="4432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8E0044"/>
    <w:multiLevelType w:val="hybridMultilevel"/>
    <w:tmpl w:val="A32435CE"/>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CE92AC0"/>
    <w:multiLevelType w:val="hybridMultilevel"/>
    <w:tmpl w:val="DBAE1D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ADF39DB"/>
    <w:multiLevelType w:val="hybridMultilevel"/>
    <w:tmpl w:val="E4FE79F8"/>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DBA43EC"/>
    <w:multiLevelType w:val="hybridMultilevel"/>
    <w:tmpl w:val="A32435CE"/>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1DB28DA"/>
    <w:multiLevelType w:val="hybridMultilevel"/>
    <w:tmpl w:val="A32435CE"/>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8331BA1"/>
    <w:multiLevelType w:val="hybridMultilevel"/>
    <w:tmpl w:val="3EA46F0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4"/>
  </w:num>
  <w:num w:numId="3">
    <w:abstractNumId w:val="9"/>
  </w:num>
  <w:num w:numId="4">
    <w:abstractNumId w:val="8"/>
  </w:num>
  <w:num w:numId="5">
    <w:abstractNumId w:val="0"/>
  </w:num>
  <w:num w:numId="6">
    <w:abstractNumId w:val="11"/>
  </w:num>
  <w:num w:numId="7">
    <w:abstractNumId w:val="7"/>
  </w:num>
  <w:num w:numId="8">
    <w:abstractNumId w:val="16"/>
  </w:num>
  <w:num w:numId="9">
    <w:abstractNumId w:val="18"/>
  </w:num>
  <w:num w:numId="10">
    <w:abstractNumId w:val="3"/>
  </w:num>
  <w:num w:numId="11">
    <w:abstractNumId w:val="1"/>
  </w:num>
  <w:num w:numId="12">
    <w:abstractNumId w:val="2"/>
  </w:num>
  <w:num w:numId="13">
    <w:abstractNumId w:val="21"/>
  </w:num>
  <w:num w:numId="14">
    <w:abstractNumId w:val="15"/>
  </w:num>
  <w:num w:numId="15">
    <w:abstractNumId w:val="10"/>
  </w:num>
  <w:num w:numId="16">
    <w:abstractNumId w:val="13"/>
  </w:num>
  <w:num w:numId="17">
    <w:abstractNumId w:val="24"/>
  </w:num>
  <w:num w:numId="18">
    <w:abstractNumId w:val="17"/>
  </w:num>
  <w:num w:numId="19">
    <w:abstractNumId w:val="22"/>
  </w:num>
  <w:num w:numId="20">
    <w:abstractNumId w:val="25"/>
  </w:num>
  <w:num w:numId="21">
    <w:abstractNumId w:val="23"/>
  </w:num>
  <w:num w:numId="22">
    <w:abstractNumId w:val="4"/>
  </w:num>
  <w:num w:numId="23">
    <w:abstractNumId w:val="26"/>
  </w:num>
  <w:num w:numId="24">
    <w:abstractNumId w:val="19"/>
  </w:num>
  <w:num w:numId="25">
    <w:abstractNumId w:val="12"/>
  </w:num>
  <w:num w:numId="26">
    <w:abstractNumId w:val="5"/>
  </w:num>
  <w:num w:numId="2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4B33E74-A8F1-4E29-879C-CDC2EB1AE600}"/>
    <w:docVar w:name="dgnword-eventsink" w:val="1685338811296"/>
  </w:docVars>
  <w:rsids>
    <w:rsidRoot w:val="003746F9"/>
    <w:rsid w:val="00021BCB"/>
    <w:rsid w:val="0002273C"/>
    <w:rsid w:val="00025F7F"/>
    <w:rsid w:val="000300B5"/>
    <w:rsid w:val="00036B6B"/>
    <w:rsid w:val="00046C26"/>
    <w:rsid w:val="00090DA4"/>
    <w:rsid w:val="00095853"/>
    <w:rsid w:val="0009795D"/>
    <w:rsid w:val="000B1DD4"/>
    <w:rsid w:val="000C3389"/>
    <w:rsid w:val="000C4D1C"/>
    <w:rsid w:val="00103EF7"/>
    <w:rsid w:val="00112B47"/>
    <w:rsid w:val="00115FB2"/>
    <w:rsid w:val="00121689"/>
    <w:rsid w:val="00131A2A"/>
    <w:rsid w:val="0013210E"/>
    <w:rsid w:val="0015107C"/>
    <w:rsid w:val="00176533"/>
    <w:rsid w:val="0018024F"/>
    <w:rsid w:val="00193912"/>
    <w:rsid w:val="001B483B"/>
    <w:rsid w:val="001C4BFB"/>
    <w:rsid w:val="001C75A2"/>
    <w:rsid w:val="001D16C6"/>
    <w:rsid w:val="001E2AC5"/>
    <w:rsid w:val="001E4A95"/>
    <w:rsid w:val="001E76E1"/>
    <w:rsid w:val="002034D2"/>
    <w:rsid w:val="00227A0C"/>
    <w:rsid w:val="002457C7"/>
    <w:rsid w:val="00246154"/>
    <w:rsid w:val="00284488"/>
    <w:rsid w:val="00293607"/>
    <w:rsid w:val="002A4DF5"/>
    <w:rsid w:val="002A5E02"/>
    <w:rsid w:val="002A795B"/>
    <w:rsid w:val="002D685D"/>
    <w:rsid w:val="002E1F4C"/>
    <w:rsid w:val="0030139D"/>
    <w:rsid w:val="003074C1"/>
    <w:rsid w:val="003254B8"/>
    <w:rsid w:val="003746F9"/>
    <w:rsid w:val="003821EA"/>
    <w:rsid w:val="003A06E6"/>
    <w:rsid w:val="003C01E0"/>
    <w:rsid w:val="003D7B76"/>
    <w:rsid w:val="00404089"/>
    <w:rsid w:val="00427B5F"/>
    <w:rsid w:val="00432CA0"/>
    <w:rsid w:val="00437B48"/>
    <w:rsid w:val="004532B2"/>
    <w:rsid w:val="00454307"/>
    <w:rsid w:val="004744F6"/>
    <w:rsid w:val="004873D9"/>
    <w:rsid w:val="004873F8"/>
    <w:rsid w:val="00490E68"/>
    <w:rsid w:val="004B5B18"/>
    <w:rsid w:val="004D6905"/>
    <w:rsid w:val="004E4E7F"/>
    <w:rsid w:val="004E603D"/>
    <w:rsid w:val="004F34C2"/>
    <w:rsid w:val="005030CE"/>
    <w:rsid w:val="00513DEA"/>
    <w:rsid w:val="00514097"/>
    <w:rsid w:val="00527EBA"/>
    <w:rsid w:val="00540F78"/>
    <w:rsid w:val="005455EB"/>
    <w:rsid w:val="00547659"/>
    <w:rsid w:val="005544FB"/>
    <w:rsid w:val="005548B8"/>
    <w:rsid w:val="00562FE2"/>
    <w:rsid w:val="00563168"/>
    <w:rsid w:val="00573DC2"/>
    <w:rsid w:val="0059283E"/>
    <w:rsid w:val="005A44B5"/>
    <w:rsid w:val="00603226"/>
    <w:rsid w:val="00613DC8"/>
    <w:rsid w:val="006323ED"/>
    <w:rsid w:val="006331EA"/>
    <w:rsid w:val="00634572"/>
    <w:rsid w:val="00647FE4"/>
    <w:rsid w:val="0066732C"/>
    <w:rsid w:val="00680A1C"/>
    <w:rsid w:val="00681EBF"/>
    <w:rsid w:val="006825A8"/>
    <w:rsid w:val="00690758"/>
    <w:rsid w:val="006C5F1D"/>
    <w:rsid w:val="006E44A6"/>
    <w:rsid w:val="006E7D0E"/>
    <w:rsid w:val="0070038D"/>
    <w:rsid w:val="00707342"/>
    <w:rsid w:val="00710C84"/>
    <w:rsid w:val="0071269A"/>
    <w:rsid w:val="007329A6"/>
    <w:rsid w:val="00732C40"/>
    <w:rsid w:val="0075168A"/>
    <w:rsid w:val="0075402C"/>
    <w:rsid w:val="007661AD"/>
    <w:rsid w:val="00767F50"/>
    <w:rsid w:val="0077766B"/>
    <w:rsid w:val="007A1F0D"/>
    <w:rsid w:val="007B0BFE"/>
    <w:rsid w:val="007B70D3"/>
    <w:rsid w:val="00806D7F"/>
    <w:rsid w:val="00806E29"/>
    <w:rsid w:val="00815339"/>
    <w:rsid w:val="00833B28"/>
    <w:rsid w:val="008406F8"/>
    <w:rsid w:val="00843FF6"/>
    <w:rsid w:val="008526DC"/>
    <w:rsid w:val="00877553"/>
    <w:rsid w:val="0089521D"/>
    <w:rsid w:val="008966D6"/>
    <w:rsid w:val="008B19AF"/>
    <w:rsid w:val="008C08D7"/>
    <w:rsid w:val="008D227B"/>
    <w:rsid w:val="008D36E1"/>
    <w:rsid w:val="008D5D2A"/>
    <w:rsid w:val="008F03F4"/>
    <w:rsid w:val="009023AA"/>
    <w:rsid w:val="009054C5"/>
    <w:rsid w:val="00916B62"/>
    <w:rsid w:val="009246C3"/>
    <w:rsid w:val="00933431"/>
    <w:rsid w:val="00963F34"/>
    <w:rsid w:val="0097648F"/>
    <w:rsid w:val="0098536F"/>
    <w:rsid w:val="009901AA"/>
    <w:rsid w:val="009A3844"/>
    <w:rsid w:val="009A4891"/>
    <w:rsid w:val="009A58CC"/>
    <w:rsid w:val="009C5811"/>
    <w:rsid w:val="009D2FF5"/>
    <w:rsid w:val="009D3074"/>
    <w:rsid w:val="00A12BF3"/>
    <w:rsid w:val="00A17C1D"/>
    <w:rsid w:val="00A22DFC"/>
    <w:rsid w:val="00A30701"/>
    <w:rsid w:val="00A452AE"/>
    <w:rsid w:val="00A46093"/>
    <w:rsid w:val="00A773C9"/>
    <w:rsid w:val="00AA2FA7"/>
    <w:rsid w:val="00AC1D45"/>
    <w:rsid w:val="00AD6F2B"/>
    <w:rsid w:val="00B10DAC"/>
    <w:rsid w:val="00B33324"/>
    <w:rsid w:val="00B4683F"/>
    <w:rsid w:val="00B47D6E"/>
    <w:rsid w:val="00B544D3"/>
    <w:rsid w:val="00B570DF"/>
    <w:rsid w:val="00B60D4B"/>
    <w:rsid w:val="00B6743D"/>
    <w:rsid w:val="00B70225"/>
    <w:rsid w:val="00B95D85"/>
    <w:rsid w:val="00BA66A1"/>
    <w:rsid w:val="00BC0437"/>
    <w:rsid w:val="00BE74D9"/>
    <w:rsid w:val="00BF076B"/>
    <w:rsid w:val="00BF1779"/>
    <w:rsid w:val="00C004C2"/>
    <w:rsid w:val="00C05FB1"/>
    <w:rsid w:val="00C21542"/>
    <w:rsid w:val="00C543C7"/>
    <w:rsid w:val="00C919D5"/>
    <w:rsid w:val="00CE3450"/>
    <w:rsid w:val="00CE460E"/>
    <w:rsid w:val="00CE6F2E"/>
    <w:rsid w:val="00D11F3A"/>
    <w:rsid w:val="00D36E49"/>
    <w:rsid w:val="00D4071A"/>
    <w:rsid w:val="00D463AB"/>
    <w:rsid w:val="00D65B3A"/>
    <w:rsid w:val="00D72AEF"/>
    <w:rsid w:val="00D860A2"/>
    <w:rsid w:val="00D90710"/>
    <w:rsid w:val="00DC626C"/>
    <w:rsid w:val="00DD4E29"/>
    <w:rsid w:val="00DF5315"/>
    <w:rsid w:val="00DF7C7B"/>
    <w:rsid w:val="00E43F85"/>
    <w:rsid w:val="00E6619A"/>
    <w:rsid w:val="00EB56BE"/>
    <w:rsid w:val="00EC5769"/>
    <w:rsid w:val="00EE7AEA"/>
    <w:rsid w:val="00EF581C"/>
    <w:rsid w:val="00F02F21"/>
    <w:rsid w:val="00F14382"/>
    <w:rsid w:val="00F36956"/>
    <w:rsid w:val="00F5048B"/>
    <w:rsid w:val="00F63DAA"/>
    <w:rsid w:val="00F82C31"/>
    <w:rsid w:val="00F85656"/>
    <w:rsid w:val="00FA7560"/>
    <w:rsid w:val="00FB1C82"/>
    <w:rsid w:val="00FE7887"/>
    <w:rsid w:val="0151D8D6"/>
    <w:rsid w:val="09DC211B"/>
    <w:rsid w:val="2B28C47D"/>
    <w:rsid w:val="6A2D9A04"/>
    <w:rsid w:val="6C542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CAAD"/>
  <w15:chartTrackingRefBased/>
  <w15:docId w15:val="{D6B1433D-14EF-482B-8DBD-5E20BE81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text-main"/>
    <w:qFormat/>
    <w:rsid w:val="00025F7F"/>
  </w:style>
  <w:style w:type="paragraph" w:styleId="Heading1">
    <w:name w:val="heading 1"/>
    <w:next w:val="Normal"/>
    <w:link w:val="Heading1Char"/>
    <w:qFormat/>
    <w:rsid w:val="003746F9"/>
    <w:pPr>
      <w:pageBreakBefore/>
      <w:numPr>
        <w:numId w:val="1"/>
      </w:numPr>
      <w:spacing w:after="480" w:line="240" w:lineRule="auto"/>
      <w:ind w:left="540"/>
      <w:outlineLvl w:val="0"/>
    </w:pPr>
    <w:rPr>
      <w:rFonts w:ascii="Garamond" w:eastAsia="Times New Roman" w:hAnsi="Garamond" w:cs="Times New Roman"/>
      <w:b/>
      <w:bCs/>
      <w:color w:val="000000"/>
      <w:sz w:val="48"/>
      <w:szCs w:val="24"/>
    </w:rPr>
  </w:style>
  <w:style w:type="paragraph" w:styleId="Heading2">
    <w:name w:val="heading 2"/>
    <w:basedOn w:val="Normal"/>
    <w:next w:val="Normal"/>
    <w:link w:val="Heading2Char"/>
    <w:unhideWhenUsed/>
    <w:qFormat/>
    <w:rsid w:val="008D36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qFormat/>
    <w:rsid w:val="003746F9"/>
    <w:pPr>
      <w:keepNext/>
      <w:spacing w:before="480" w:after="0" w:line="240" w:lineRule="auto"/>
      <w:outlineLvl w:val="2"/>
    </w:pPr>
    <w:rPr>
      <w:rFonts w:ascii="Garamond" w:eastAsia="Times New Roman" w:hAnsi="Garamond" w:cs="Times New Roman"/>
      <w:b/>
      <w:bCs/>
      <w:sz w:val="28"/>
      <w:szCs w:val="24"/>
    </w:rPr>
  </w:style>
  <w:style w:type="paragraph" w:styleId="Heading4">
    <w:name w:val="heading 4"/>
    <w:basedOn w:val="Normal"/>
    <w:next w:val="Normal"/>
    <w:link w:val="Heading4Char"/>
    <w:uiPriority w:val="9"/>
    <w:unhideWhenUsed/>
    <w:qFormat/>
    <w:rsid w:val="00FB1C82"/>
    <w:pPr>
      <w:keepNext/>
      <w:keepLines/>
      <w:spacing w:before="40" w:after="0"/>
      <w:outlineLvl w:val="3"/>
    </w:pPr>
    <w:rPr>
      <w:rFonts w:ascii="Garamond" w:eastAsiaTheme="majorEastAsia" w:hAnsi="Garamond"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6F9"/>
    <w:rPr>
      <w:rFonts w:ascii="Garamond" w:eastAsia="Times New Roman" w:hAnsi="Garamond" w:cs="Times New Roman"/>
      <w:b/>
      <w:bCs/>
      <w:color w:val="000000"/>
      <w:sz w:val="48"/>
      <w:szCs w:val="24"/>
    </w:rPr>
  </w:style>
  <w:style w:type="character" w:customStyle="1" w:styleId="Heading3Char">
    <w:name w:val="Heading 3 Char"/>
    <w:basedOn w:val="DefaultParagraphFont"/>
    <w:link w:val="Heading3"/>
    <w:rsid w:val="003746F9"/>
    <w:rPr>
      <w:rFonts w:ascii="Garamond" w:eastAsia="Times New Roman" w:hAnsi="Garamond" w:cs="Times New Roman"/>
      <w:b/>
      <w:bCs/>
      <w:sz w:val="28"/>
      <w:szCs w:val="24"/>
    </w:rPr>
  </w:style>
  <w:style w:type="paragraph" w:customStyle="1" w:styleId="text-main">
    <w:name w:val="text - main"/>
    <w:qFormat/>
    <w:rsid w:val="003746F9"/>
    <w:pPr>
      <w:spacing w:after="0" w:line="260" w:lineRule="exact"/>
    </w:pPr>
    <w:rPr>
      <w:rFonts w:ascii="Gill Sans MT" w:eastAsia="Times New Roman" w:hAnsi="Gill Sans MT" w:cs="Times New Roman"/>
      <w:szCs w:val="24"/>
    </w:rPr>
  </w:style>
  <w:style w:type="character" w:customStyle="1" w:styleId="bold">
    <w:name w:val="bold"/>
    <w:uiPriority w:val="4"/>
    <w:qFormat/>
    <w:rsid w:val="003746F9"/>
    <w:rPr>
      <w:b/>
    </w:rPr>
  </w:style>
  <w:style w:type="table" w:styleId="TableGrid">
    <w:name w:val="Table Grid"/>
    <w:basedOn w:val="TableNormal"/>
    <w:uiPriority w:val="39"/>
    <w:rsid w:val="003746F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5"/>
    <w:rsid w:val="003746F9"/>
    <w:rPr>
      <w:color w:val="auto"/>
      <w:u w:val="none"/>
    </w:rPr>
  </w:style>
  <w:style w:type="paragraph" w:styleId="ListParagraph">
    <w:name w:val="List Paragraph"/>
    <w:basedOn w:val="Normal"/>
    <w:uiPriority w:val="34"/>
    <w:qFormat/>
    <w:rsid w:val="00A30701"/>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A30701"/>
    <w:rPr>
      <w:sz w:val="16"/>
      <w:szCs w:val="16"/>
    </w:rPr>
  </w:style>
  <w:style w:type="paragraph" w:styleId="CommentText">
    <w:name w:val="annotation text"/>
    <w:basedOn w:val="Normal"/>
    <w:link w:val="CommentTextChar"/>
    <w:uiPriority w:val="99"/>
    <w:semiHidden/>
    <w:unhideWhenUsed/>
    <w:rsid w:val="00A30701"/>
    <w:pPr>
      <w:spacing w:line="240" w:lineRule="auto"/>
    </w:pPr>
    <w:rPr>
      <w:sz w:val="20"/>
      <w:szCs w:val="20"/>
    </w:rPr>
  </w:style>
  <w:style w:type="character" w:customStyle="1" w:styleId="CommentTextChar">
    <w:name w:val="Comment Text Char"/>
    <w:basedOn w:val="DefaultParagraphFont"/>
    <w:link w:val="CommentText"/>
    <w:uiPriority w:val="99"/>
    <w:semiHidden/>
    <w:rsid w:val="00A30701"/>
    <w:rPr>
      <w:sz w:val="20"/>
      <w:szCs w:val="20"/>
    </w:rPr>
  </w:style>
  <w:style w:type="paragraph" w:styleId="BalloonText">
    <w:name w:val="Balloon Text"/>
    <w:basedOn w:val="Normal"/>
    <w:link w:val="BalloonTextChar"/>
    <w:uiPriority w:val="99"/>
    <w:semiHidden/>
    <w:unhideWhenUsed/>
    <w:rsid w:val="00A30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701"/>
    <w:rPr>
      <w:rFonts w:ascii="Segoe UI" w:hAnsi="Segoe UI" w:cs="Segoe UI"/>
      <w:sz w:val="18"/>
      <w:szCs w:val="18"/>
    </w:rPr>
  </w:style>
  <w:style w:type="character" w:styleId="UnresolvedMention">
    <w:name w:val="Unresolved Mention"/>
    <w:basedOn w:val="DefaultParagraphFont"/>
    <w:uiPriority w:val="99"/>
    <w:semiHidden/>
    <w:unhideWhenUsed/>
    <w:rsid w:val="00115FB2"/>
    <w:rPr>
      <w:color w:val="605E5C"/>
      <w:shd w:val="clear" w:color="auto" w:fill="E1DFDD"/>
    </w:rPr>
  </w:style>
  <w:style w:type="character" w:customStyle="1" w:styleId="Heading2Char">
    <w:name w:val="Heading 2 Char"/>
    <w:basedOn w:val="DefaultParagraphFont"/>
    <w:link w:val="Heading2"/>
    <w:rsid w:val="008D36E1"/>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EC5769"/>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EC576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36956"/>
    <w:rPr>
      <w:b/>
      <w:bCs/>
    </w:rPr>
  </w:style>
  <w:style w:type="character" w:customStyle="1" w:styleId="CommentSubjectChar">
    <w:name w:val="Comment Subject Char"/>
    <w:basedOn w:val="CommentTextChar"/>
    <w:link w:val="CommentSubject"/>
    <w:uiPriority w:val="99"/>
    <w:semiHidden/>
    <w:rsid w:val="00F36956"/>
    <w:rPr>
      <w:b/>
      <w:bCs/>
      <w:sz w:val="20"/>
      <w:szCs w:val="20"/>
    </w:rPr>
  </w:style>
  <w:style w:type="paragraph" w:styleId="Header">
    <w:name w:val="header"/>
    <w:basedOn w:val="Normal"/>
    <w:link w:val="HeaderChar"/>
    <w:uiPriority w:val="99"/>
    <w:unhideWhenUsed/>
    <w:rsid w:val="00732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9A6"/>
  </w:style>
  <w:style w:type="paragraph" w:styleId="Footer">
    <w:name w:val="footer"/>
    <w:basedOn w:val="Normal"/>
    <w:link w:val="FooterChar"/>
    <w:uiPriority w:val="99"/>
    <w:unhideWhenUsed/>
    <w:rsid w:val="00732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9A6"/>
  </w:style>
  <w:style w:type="character" w:styleId="FootnoteReference">
    <w:name w:val="footnote reference"/>
    <w:basedOn w:val="DefaultParagraphFont"/>
    <w:uiPriority w:val="99"/>
    <w:semiHidden/>
    <w:unhideWhenUsed/>
    <w:rsid w:val="00B4683F"/>
    <w:rPr>
      <w:vertAlign w:val="superscript"/>
    </w:rPr>
  </w:style>
  <w:style w:type="paragraph" w:styleId="Revision">
    <w:name w:val="Revision"/>
    <w:hidden/>
    <w:uiPriority w:val="99"/>
    <w:semiHidden/>
    <w:rsid w:val="001D16C6"/>
    <w:pPr>
      <w:spacing w:after="0" w:line="240" w:lineRule="auto"/>
    </w:pPr>
  </w:style>
  <w:style w:type="character" w:customStyle="1" w:styleId="Heading4Char">
    <w:name w:val="Heading 4 Char"/>
    <w:basedOn w:val="DefaultParagraphFont"/>
    <w:link w:val="Heading4"/>
    <w:uiPriority w:val="9"/>
    <w:rsid w:val="00FB1C82"/>
    <w:rPr>
      <w:rFonts w:ascii="Garamond" w:eastAsiaTheme="majorEastAsia" w:hAnsi="Garamond" w:cstheme="majorBidi"/>
      <w:b/>
      <w:iCs/>
      <w:sz w:val="28"/>
    </w:rPr>
  </w:style>
  <w:style w:type="paragraph" w:styleId="NormalWeb">
    <w:name w:val="Normal (Web)"/>
    <w:basedOn w:val="Normal"/>
    <w:uiPriority w:val="99"/>
    <w:unhideWhenUsed/>
    <w:rsid w:val="003013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riod">
    <w:name w:val="period"/>
    <w:basedOn w:val="DefaultParagraphFont"/>
    <w:rsid w:val="002A4DF5"/>
  </w:style>
  <w:style w:type="character" w:customStyle="1" w:styleId="apple-converted-space">
    <w:name w:val="apple-converted-space"/>
    <w:basedOn w:val="DefaultParagraphFont"/>
    <w:rsid w:val="002A4DF5"/>
  </w:style>
  <w:style w:type="character" w:customStyle="1" w:styleId="cit">
    <w:name w:val="cit"/>
    <w:basedOn w:val="DefaultParagraphFont"/>
    <w:rsid w:val="002A4DF5"/>
  </w:style>
  <w:style w:type="character" w:customStyle="1" w:styleId="authors-list-item">
    <w:name w:val="authors-list-item"/>
    <w:basedOn w:val="DefaultParagraphFont"/>
    <w:rsid w:val="002A4DF5"/>
  </w:style>
  <w:style w:type="character" w:customStyle="1" w:styleId="author-sup-separator">
    <w:name w:val="author-sup-separator"/>
    <w:basedOn w:val="DefaultParagraphFont"/>
    <w:rsid w:val="002A4DF5"/>
  </w:style>
  <w:style w:type="character" w:customStyle="1" w:styleId="comma">
    <w:name w:val="comma"/>
    <w:basedOn w:val="DefaultParagraphFont"/>
    <w:rsid w:val="002A4DF5"/>
  </w:style>
  <w:style w:type="character" w:styleId="FollowedHyperlink">
    <w:name w:val="FollowedHyperlink"/>
    <w:basedOn w:val="DefaultParagraphFont"/>
    <w:uiPriority w:val="99"/>
    <w:semiHidden/>
    <w:unhideWhenUsed/>
    <w:rsid w:val="002A4D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177350">
      <w:bodyDiv w:val="1"/>
      <w:marLeft w:val="0"/>
      <w:marRight w:val="0"/>
      <w:marTop w:val="0"/>
      <w:marBottom w:val="0"/>
      <w:divBdr>
        <w:top w:val="none" w:sz="0" w:space="0" w:color="auto"/>
        <w:left w:val="none" w:sz="0" w:space="0" w:color="auto"/>
        <w:bottom w:val="none" w:sz="0" w:space="0" w:color="auto"/>
        <w:right w:val="none" w:sz="0" w:space="0" w:color="auto"/>
      </w:divBdr>
    </w:div>
    <w:div w:id="309554745">
      <w:bodyDiv w:val="1"/>
      <w:marLeft w:val="0"/>
      <w:marRight w:val="0"/>
      <w:marTop w:val="0"/>
      <w:marBottom w:val="0"/>
      <w:divBdr>
        <w:top w:val="none" w:sz="0" w:space="0" w:color="auto"/>
        <w:left w:val="none" w:sz="0" w:space="0" w:color="auto"/>
        <w:bottom w:val="none" w:sz="0" w:space="0" w:color="auto"/>
        <w:right w:val="none" w:sz="0" w:space="0" w:color="auto"/>
      </w:divBdr>
      <w:divsChild>
        <w:div w:id="1157720786">
          <w:marLeft w:val="0"/>
          <w:marRight w:val="0"/>
          <w:marTop w:val="0"/>
          <w:marBottom w:val="0"/>
          <w:divBdr>
            <w:top w:val="none" w:sz="0" w:space="0" w:color="auto"/>
            <w:left w:val="none" w:sz="0" w:space="0" w:color="auto"/>
            <w:bottom w:val="none" w:sz="0" w:space="0" w:color="auto"/>
            <w:right w:val="none" w:sz="0" w:space="0" w:color="auto"/>
          </w:divBdr>
          <w:divsChild>
            <w:div w:id="429544729">
              <w:marLeft w:val="0"/>
              <w:marRight w:val="0"/>
              <w:marTop w:val="0"/>
              <w:marBottom w:val="0"/>
              <w:divBdr>
                <w:top w:val="none" w:sz="0" w:space="0" w:color="auto"/>
                <w:left w:val="none" w:sz="0" w:space="0" w:color="auto"/>
                <w:bottom w:val="none" w:sz="0" w:space="0" w:color="auto"/>
                <w:right w:val="none" w:sz="0" w:space="0" w:color="auto"/>
              </w:divBdr>
              <w:divsChild>
                <w:div w:id="1650280257">
                  <w:marLeft w:val="0"/>
                  <w:marRight w:val="0"/>
                  <w:marTop w:val="0"/>
                  <w:marBottom w:val="0"/>
                  <w:divBdr>
                    <w:top w:val="none" w:sz="0" w:space="0" w:color="auto"/>
                    <w:left w:val="none" w:sz="0" w:space="0" w:color="auto"/>
                    <w:bottom w:val="none" w:sz="0" w:space="0" w:color="auto"/>
                    <w:right w:val="none" w:sz="0" w:space="0" w:color="auto"/>
                  </w:divBdr>
                  <w:divsChild>
                    <w:div w:id="1704666654">
                      <w:marLeft w:val="0"/>
                      <w:marRight w:val="0"/>
                      <w:marTop w:val="0"/>
                      <w:marBottom w:val="0"/>
                      <w:divBdr>
                        <w:top w:val="none" w:sz="0" w:space="0" w:color="auto"/>
                        <w:left w:val="none" w:sz="0" w:space="0" w:color="auto"/>
                        <w:bottom w:val="none" w:sz="0" w:space="0" w:color="auto"/>
                        <w:right w:val="none" w:sz="0" w:space="0" w:color="auto"/>
                      </w:divBdr>
                      <w:divsChild>
                        <w:div w:id="509107119">
                          <w:marLeft w:val="0"/>
                          <w:marRight w:val="0"/>
                          <w:marTop w:val="0"/>
                          <w:marBottom w:val="0"/>
                          <w:divBdr>
                            <w:top w:val="none" w:sz="0" w:space="0" w:color="auto"/>
                            <w:left w:val="none" w:sz="0" w:space="0" w:color="auto"/>
                            <w:bottom w:val="none" w:sz="0" w:space="0" w:color="auto"/>
                            <w:right w:val="none" w:sz="0" w:space="0" w:color="auto"/>
                          </w:divBdr>
                          <w:divsChild>
                            <w:div w:id="20094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083417">
      <w:bodyDiv w:val="1"/>
      <w:marLeft w:val="0"/>
      <w:marRight w:val="0"/>
      <w:marTop w:val="0"/>
      <w:marBottom w:val="0"/>
      <w:divBdr>
        <w:top w:val="none" w:sz="0" w:space="0" w:color="auto"/>
        <w:left w:val="none" w:sz="0" w:space="0" w:color="auto"/>
        <w:bottom w:val="none" w:sz="0" w:space="0" w:color="auto"/>
        <w:right w:val="none" w:sz="0" w:space="0" w:color="auto"/>
      </w:divBdr>
      <w:divsChild>
        <w:div w:id="612444057">
          <w:marLeft w:val="0"/>
          <w:marRight w:val="0"/>
          <w:marTop w:val="0"/>
          <w:marBottom w:val="0"/>
          <w:divBdr>
            <w:top w:val="none" w:sz="0" w:space="0" w:color="auto"/>
            <w:left w:val="none" w:sz="0" w:space="0" w:color="auto"/>
            <w:bottom w:val="none" w:sz="0" w:space="0" w:color="auto"/>
            <w:right w:val="none" w:sz="0" w:space="0" w:color="auto"/>
          </w:divBdr>
          <w:divsChild>
            <w:div w:id="722363547">
              <w:marLeft w:val="0"/>
              <w:marRight w:val="0"/>
              <w:marTop w:val="0"/>
              <w:marBottom w:val="0"/>
              <w:divBdr>
                <w:top w:val="none" w:sz="0" w:space="0" w:color="auto"/>
                <w:left w:val="none" w:sz="0" w:space="0" w:color="auto"/>
                <w:bottom w:val="none" w:sz="0" w:space="0" w:color="auto"/>
                <w:right w:val="none" w:sz="0" w:space="0" w:color="auto"/>
              </w:divBdr>
              <w:divsChild>
                <w:div w:id="12113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7682">
      <w:bodyDiv w:val="1"/>
      <w:marLeft w:val="0"/>
      <w:marRight w:val="0"/>
      <w:marTop w:val="0"/>
      <w:marBottom w:val="0"/>
      <w:divBdr>
        <w:top w:val="none" w:sz="0" w:space="0" w:color="auto"/>
        <w:left w:val="none" w:sz="0" w:space="0" w:color="auto"/>
        <w:bottom w:val="none" w:sz="0" w:space="0" w:color="auto"/>
        <w:right w:val="none" w:sz="0" w:space="0" w:color="auto"/>
      </w:divBdr>
    </w:div>
    <w:div w:id="860584013">
      <w:bodyDiv w:val="1"/>
      <w:marLeft w:val="0"/>
      <w:marRight w:val="0"/>
      <w:marTop w:val="0"/>
      <w:marBottom w:val="0"/>
      <w:divBdr>
        <w:top w:val="none" w:sz="0" w:space="0" w:color="auto"/>
        <w:left w:val="none" w:sz="0" w:space="0" w:color="auto"/>
        <w:bottom w:val="none" w:sz="0" w:space="0" w:color="auto"/>
        <w:right w:val="none" w:sz="0" w:space="0" w:color="auto"/>
      </w:divBdr>
    </w:div>
    <w:div w:id="932665904">
      <w:bodyDiv w:val="1"/>
      <w:marLeft w:val="0"/>
      <w:marRight w:val="0"/>
      <w:marTop w:val="0"/>
      <w:marBottom w:val="0"/>
      <w:divBdr>
        <w:top w:val="none" w:sz="0" w:space="0" w:color="auto"/>
        <w:left w:val="none" w:sz="0" w:space="0" w:color="auto"/>
        <w:bottom w:val="none" w:sz="0" w:space="0" w:color="auto"/>
        <w:right w:val="none" w:sz="0" w:space="0" w:color="auto"/>
      </w:divBdr>
    </w:div>
    <w:div w:id="933126127">
      <w:bodyDiv w:val="1"/>
      <w:marLeft w:val="0"/>
      <w:marRight w:val="0"/>
      <w:marTop w:val="0"/>
      <w:marBottom w:val="0"/>
      <w:divBdr>
        <w:top w:val="none" w:sz="0" w:space="0" w:color="auto"/>
        <w:left w:val="none" w:sz="0" w:space="0" w:color="auto"/>
        <w:bottom w:val="none" w:sz="0" w:space="0" w:color="auto"/>
        <w:right w:val="none" w:sz="0" w:space="0" w:color="auto"/>
      </w:divBdr>
    </w:div>
    <w:div w:id="1516455993">
      <w:bodyDiv w:val="1"/>
      <w:marLeft w:val="0"/>
      <w:marRight w:val="0"/>
      <w:marTop w:val="0"/>
      <w:marBottom w:val="0"/>
      <w:divBdr>
        <w:top w:val="none" w:sz="0" w:space="0" w:color="auto"/>
        <w:left w:val="none" w:sz="0" w:space="0" w:color="auto"/>
        <w:bottom w:val="none" w:sz="0" w:space="0" w:color="auto"/>
        <w:right w:val="none" w:sz="0" w:space="0" w:color="auto"/>
      </w:divBdr>
      <w:divsChild>
        <w:div w:id="1564022077">
          <w:marLeft w:val="0"/>
          <w:marRight w:val="0"/>
          <w:marTop w:val="0"/>
          <w:marBottom w:val="0"/>
          <w:divBdr>
            <w:top w:val="none" w:sz="0" w:space="0" w:color="auto"/>
            <w:left w:val="none" w:sz="0" w:space="0" w:color="auto"/>
            <w:bottom w:val="none" w:sz="0" w:space="0" w:color="auto"/>
            <w:right w:val="none" w:sz="0" w:space="0" w:color="auto"/>
          </w:divBdr>
          <w:divsChild>
            <w:div w:id="16483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hannon.sahni@hmiprisons.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217412/impact-employment-reoffend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B4DA068FCBA489E58CF06C911C990" ma:contentTypeVersion="12" ma:contentTypeDescription="Create a new document." ma:contentTypeScope="" ma:versionID="35bd4fd835c3ae5299fc95d1ca74854a">
  <xsd:schema xmlns:xsd="http://www.w3.org/2001/XMLSchema" xmlns:xs="http://www.w3.org/2001/XMLSchema" xmlns:p="http://schemas.microsoft.com/office/2006/metadata/properties" xmlns:ns2="f271f741-0d4c-459c-9fff-fd49374dbf54" xmlns:ns3="cbc8947f-56f2-4c70-9ccc-d70c6e5dbbd3" targetNamespace="http://schemas.microsoft.com/office/2006/metadata/properties" ma:root="true" ma:fieldsID="af8a1a38274a795eb1042fe6b47ec9bc" ns2:_="" ns3:_="">
    <xsd:import namespace="f271f741-0d4c-459c-9fff-fd49374dbf54"/>
    <xsd:import namespace="cbc8947f-56f2-4c70-9ccc-d70c6e5db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1f741-0d4c-459c-9fff-fd49374dbf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8947f-56f2-4c70-9ccc-d70c6e5dbb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C241AA-87A5-4629-A948-6BCCA8568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1f741-0d4c-459c-9fff-fd49374dbf54"/>
    <ds:schemaRef ds:uri="cbc8947f-56f2-4c70-9ccc-d70c6e5db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D9EB6-1E96-4766-8A82-9C8605669F8A}">
  <ds:schemaRefs>
    <ds:schemaRef ds:uri="http://schemas.openxmlformats.org/officeDocument/2006/bibliography"/>
  </ds:schemaRefs>
</ds:datastoreItem>
</file>

<file path=customXml/itemProps3.xml><?xml version="1.0" encoding="utf-8"?>
<ds:datastoreItem xmlns:ds="http://schemas.openxmlformats.org/officeDocument/2006/customXml" ds:itemID="{8E118C39-C8DE-4CBF-BB6E-992A6AD3FF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345D41-1C14-42D8-8A30-B3896C36E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3008</Words>
  <Characters>17149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Ranns, Helen</dc:creator>
  <cp:keywords/>
  <dc:description/>
  <cp:lastModifiedBy>Grace Krause</cp:lastModifiedBy>
  <cp:revision>3</cp:revision>
  <dcterms:created xsi:type="dcterms:W3CDTF">2021-01-15T16:57:00Z</dcterms:created>
  <dcterms:modified xsi:type="dcterms:W3CDTF">2021-01-20T13:40:00Z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0x01010004EB4DA068FCBA489E58CF06C911C990</vt:lpwstr>
  </property>
</Properties>
</file>